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34" w:rsidRPr="00132E34" w:rsidRDefault="00132E34" w:rsidP="00132E34">
      <w:pPr>
        <w:spacing w:line="240" w:lineRule="auto"/>
        <w:contextualSpacing/>
        <w:rPr>
          <w:rFonts w:ascii="Times New Roman" w:hAnsi="Times New Roman" w:cs="Times New Roman"/>
        </w:rPr>
      </w:pPr>
    </w:p>
    <w:p w:rsidR="00132E34" w:rsidRDefault="00132E34" w:rsidP="00E8285E">
      <w:pPr>
        <w:spacing w:after="0" w:line="240" w:lineRule="auto"/>
        <w:rPr>
          <w:rFonts w:ascii="Times New Roman" w:eastAsia="Calibri" w:hAnsi="Times New Roman" w:cs="Times New Roman"/>
        </w:rPr>
      </w:pPr>
      <w:r w:rsidRPr="00132E34">
        <w:rPr>
          <w:rFonts w:ascii="Times New Roman" w:hAnsi="Times New Roman" w:cs="Times New Roman"/>
        </w:rPr>
        <w:t xml:space="preserve">Published as </w:t>
      </w:r>
      <w:r w:rsidRPr="00132E34">
        <w:rPr>
          <w:rFonts w:ascii="Times New Roman" w:eastAsia="Calibri" w:hAnsi="Times New Roman" w:cs="Times New Roman"/>
        </w:rPr>
        <w:t xml:space="preserve">Pratto, F., &amp; Hegarty, P. (2000). </w:t>
      </w:r>
      <w:proofErr w:type="gramStart"/>
      <w:r w:rsidRPr="00132E34">
        <w:rPr>
          <w:rFonts w:ascii="Times New Roman" w:eastAsia="Calibri" w:hAnsi="Times New Roman" w:cs="Times New Roman"/>
        </w:rPr>
        <w:t>The political psychology of reproductive strategies.</w:t>
      </w:r>
      <w:proofErr w:type="gramEnd"/>
      <w:r w:rsidRPr="00132E34">
        <w:rPr>
          <w:rFonts w:ascii="Times New Roman" w:eastAsia="Calibri" w:hAnsi="Times New Roman" w:cs="Times New Roman"/>
        </w:rPr>
        <w:t xml:space="preserve">  </w:t>
      </w:r>
      <w:r w:rsidRPr="00132E34">
        <w:rPr>
          <w:rFonts w:ascii="Times New Roman" w:eastAsia="Calibri" w:hAnsi="Times New Roman" w:cs="Times New Roman"/>
          <w:i/>
        </w:rPr>
        <w:t xml:space="preserve">Psychological Science, 11, </w:t>
      </w:r>
      <w:r w:rsidRPr="00132E34">
        <w:rPr>
          <w:rFonts w:ascii="Times New Roman" w:eastAsia="Calibri" w:hAnsi="Times New Roman" w:cs="Times New Roman"/>
        </w:rPr>
        <w:t>57-62.</w:t>
      </w:r>
    </w:p>
    <w:p w:rsidR="00E8285E" w:rsidRPr="00E8285E" w:rsidRDefault="00E8285E" w:rsidP="00E8285E">
      <w:pPr>
        <w:spacing w:after="0" w:line="240" w:lineRule="auto"/>
        <w:rPr>
          <w:rFonts w:ascii="Times New Roman" w:eastAsia="Calibri" w:hAnsi="Times New Roman" w:cs="Times New Roman"/>
        </w:rPr>
      </w:pPr>
    </w:p>
    <w:p w:rsidR="00132E34" w:rsidRDefault="00132E34" w:rsidP="00132E34">
      <w:pPr>
        <w:spacing w:line="240" w:lineRule="auto"/>
        <w:contextualSpacing/>
        <w:rPr>
          <w:rFonts w:ascii="Times New Roman" w:hAnsi="Times New Roman" w:cs="Times New Roman"/>
        </w:rPr>
      </w:pPr>
      <w:r>
        <w:rPr>
          <w:rFonts w:ascii="Times New Roman" w:hAnsi="Times New Roman" w:cs="Times New Roman"/>
        </w:rPr>
        <w:t>Abstract</w:t>
      </w:r>
    </w:p>
    <w:p w:rsid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i/>
        </w:rPr>
      </w:pPr>
      <w:r w:rsidRPr="00132E34">
        <w:rPr>
          <w:rFonts w:ascii="Times New Roman" w:hAnsi="Times New Roman" w:cs="Times New Roman"/>
          <w:i/>
        </w:rPr>
        <w:t>We argue that several repr</w:t>
      </w:r>
      <w:r>
        <w:rPr>
          <w:rFonts w:ascii="Times New Roman" w:hAnsi="Times New Roman" w:cs="Times New Roman"/>
          <w:i/>
        </w:rPr>
        <w:t>oductive strategies that paren</w:t>
      </w:r>
      <w:r w:rsidRPr="00132E34">
        <w:rPr>
          <w:rFonts w:ascii="Times New Roman" w:hAnsi="Times New Roman" w:cs="Times New Roman"/>
          <w:i/>
        </w:rPr>
        <w:t xml:space="preserve">tal investment theory suggests are adaptive for men and for women are in fact most adaptive for individuals able and willing to use power in dominance relationships. We tested whether people’s support for social dominance mediates their willingness to use these reproductive strategies. We hypothesized that the </w:t>
      </w:r>
      <w:r>
        <w:rPr>
          <w:rFonts w:ascii="Times New Roman" w:hAnsi="Times New Roman" w:cs="Times New Roman"/>
          <w:i/>
        </w:rPr>
        <w:t>strategies of multiple simulta</w:t>
      </w:r>
      <w:r w:rsidRPr="00132E34">
        <w:rPr>
          <w:rFonts w:ascii="Times New Roman" w:hAnsi="Times New Roman" w:cs="Times New Roman"/>
          <w:i/>
        </w:rPr>
        <w:t>neous mating, resistance to caring for children as one’s own, and sexual jealousy will be appealing especially to men who approve of social dominance, and that finding a high-status, high-earning mate will appeal especially to women who approve of social dominance. Support for the hypotheses using mul</w:t>
      </w:r>
      <w:r>
        <w:rPr>
          <w:rFonts w:ascii="Times New Roman" w:hAnsi="Times New Roman" w:cs="Times New Roman"/>
          <w:i/>
        </w:rPr>
        <w:t>tiple samples and multiple mea</w:t>
      </w:r>
      <w:r w:rsidRPr="00132E34">
        <w:rPr>
          <w:rFonts w:ascii="Times New Roman" w:hAnsi="Times New Roman" w:cs="Times New Roman"/>
          <w:i/>
        </w:rPr>
        <w:t xml:space="preserve">sures </w:t>
      </w:r>
      <w:proofErr w:type="gramStart"/>
      <w:r w:rsidRPr="00132E34">
        <w:rPr>
          <w:rFonts w:ascii="Times New Roman" w:hAnsi="Times New Roman" w:cs="Times New Roman"/>
          <w:i/>
        </w:rPr>
        <w:t>was</w:t>
      </w:r>
      <w:proofErr w:type="gramEnd"/>
      <w:r w:rsidRPr="00132E34">
        <w:rPr>
          <w:rFonts w:ascii="Times New Roman" w:hAnsi="Times New Roman" w:cs="Times New Roman"/>
          <w:i/>
        </w:rPr>
        <w:t xml:space="preserve"> found, and theoretical issues are discussed.</w:t>
      </w:r>
    </w:p>
    <w:p w:rsidR="00132E34" w:rsidRPr="00132E34" w:rsidRDefault="00132E34"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Evolutionary theory predicts that gender differences will exist when such differences maximize reproductive success. Relying on </w:t>
      </w:r>
      <w:proofErr w:type="spellStart"/>
      <w:r w:rsidRPr="00132E34">
        <w:rPr>
          <w:rFonts w:ascii="Times New Roman" w:hAnsi="Times New Roman" w:cs="Times New Roman"/>
        </w:rPr>
        <w:t>Trivers’s</w:t>
      </w:r>
      <w:proofErr w:type="spellEnd"/>
      <w:r w:rsidRPr="00132E34">
        <w:rPr>
          <w:rFonts w:ascii="Times New Roman" w:hAnsi="Times New Roman" w:cs="Times New Roman"/>
        </w:rPr>
        <w:t xml:space="preserve"> (1972) parental investment theory, which emphasizes the importance of internal fertilization within the female, some evolution- </w:t>
      </w:r>
      <w:proofErr w:type="spellStart"/>
      <w:r w:rsidRPr="00132E34">
        <w:rPr>
          <w:rFonts w:ascii="Times New Roman" w:hAnsi="Times New Roman" w:cs="Times New Roman"/>
        </w:rPr>
        <w:t>ary</w:t>
      </w:r>
      <w:proofErr w:type="spellEnd"/>
      <w:r w:rsidRPr="00132E34">
        <w:rPr>
          <w:rFonts w:ascii="Times New Roman" w:hAnsi="Times New Roman" w:cs="Times New Roman"/>
        </w:rPr>
        <w:t xml:space="preserve"> psychologists have predicted that men will attempt to acquire several mates simultaneously, will have high thresholds for accepting children as their own, and will be sexually jealous and controlling in their sexual relationships (see Buss, Larsen, </w:t>
      </w:r>
      <w:proofErr w:type="spellStart"/>
      <w:r w:rsidRPr="00132E34">
        <w:rPr>
          <w:rFonts w:ascii="Times New Roman" w:hAnsi="Times New Roman" w:cs="Times New Roman"/>
        </w:rPr>
        <w:t>Westen</w:t>
      </w:r>
      <w:proofErr w:type="spellEnd"/>
      <w:r w:rsidRPr="00132E34">
        <w:rPr>
          <w:rFonts w:ascii="Times New Roman" w:hAnsi="Times New Roman" w:cs="Times New Roman"/>
        </w:rPr>
        <w:t xml:space="preserve">, &amp; </w:t>
      </w:r>
      <w:proofErr w:type="spellStart"/>
      <w:r w:rsidRPr="00132E34">
        <w:rPr>
          <w:rFonts w:ascii="Times New Roman" w:hAnsi="Times New Roman" w:cs="Times New Roman"/>
        </w:rPr>
        <w:t>Semmelroth</w:t>
      </w:r>
      <w:proofErr w:type="spellEnd"/>
      <w:r w:rsidRPr="00132E34">
        <w:rPr>
          <w:rFonts w:ascii="Times New Roman" w:hAnsi="Times New Roman" w:cs="Times New Roman"/>
        </w:rPr>
        <w:t>,</w:t>
      </w:r>
      <w:r>
        <w:rPr>
          <w:rFonts w:ascii="Times New Roman" w:hAnsi="Times New Roman" w:cs="Times New Roman"/>
        </w:rPr>
        <w:t xml:space="preserve"> </w:t>
      </w:r>
      <w:r w:rsidRPr="00132E34">
        <w:rPr>
          <w:rFonts w:ascii="Times New Roman" w:hAnsi="Times New Roman" w:cs="Times New Roman"/>
        </w:rPr>
        <w:t xml:space="preserve">1992; Wilson &amp; Daly, 1992), and women will maximize their sub- </w:t>
      </w:r>
      <w:proofErr w:type="spellStart"/>
      <w:r w:rsidRPr="00132E34">
        <w:rPr>
          <w:rFonts w:ascii="Times New Roman" w:hAnsi="Times New Roman" w:cs="Times New Roman"/>
        </w:rPr>
        <w:t>stantial</w:t>
      </w:r>
      <w:proofErr w:type="spellEnd"/>
      <w:r w:rsidRPr="00132E34">
        <w:rPr>
          <w:rFonts w:ascii="Times New Roman" w:hAnsi="Times New Roman" w:cs="Times New Roman"/>
        </w:rPr>
        <w:t xml:space="preserve"> “investment” in pregnancy and lactation by obtaining a high- status mate who controls economic resources (cf. Buss, 1989). Numerous studies have shown that men and women indeed differ in their preferences for these reproductive strategies (see Buss, 1992, and Feingold, 1992, for reviews).</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Situating psychological differences in the biology of reproduction, however, gives scant attention to the po</w:t>
      </w:r>
      <w:r>
        <w:rPr>
          <w:rFonts w:ascii="Times New Roman" w:hAnsi="Times New Roman" w:cs="Times New Roman"/>
        </w:rPr>
        <w:t>litical aspects of sexual rela</w:t>
      </w:r>
      <w:r w:rsidRPr="00132E34">
        <w:rPr>
          <w:rFonts w:ascii="Times New Roman" w:hAnsi="Times New Roman" w:cs="Times New Roman"/>
        </w:rPr>
        <w:t>tionships, that is, those aspects that concern p</w:t>
      </w:r>
      <w:r>
        <w:rPr>
          <w:rFonts w:ascii="Times New Roman" w:hAnsi="Times New Roman" w:cs="Times New Roman"/>
        </w:rPr>
        <w:t>ower. Two other intel</w:t>
      </w:r>
      <w:r w:rsidRPr="00132E34">
        <w:rPr>
          <w:rFonts w:ascii="Times New Roman" w:hAnsi="Times New Roman" w:cs="Times New Roman"/>
        </w:rPr>
        <w:t xml:space="preserve">lectual traditions explicate the political contexts of heterosexual relationships. First, Marxist-feminist scholarship has substantiated Engels’s (1891) thesis that gendered divisions of </w:t>
      </w:r>
      <w:proofErr w:type="spellStart"/>
      <w:r w:rsidRPr="00132E34">
        <w:rPr>
          <w:rFonts w:ascii="Times New Roman" w:hAnsi="Times New Roman" w:cs="Times New Roman"/>
        </w:rPr>
        <w:t>labor</w:t>
      </w:r>
      <w:proofErr w:type="spellEnd"/>
      <w:r w:rsidRPr="00132E34">
        <w:rPr>
          <w:rFonts w:ascii="Times New Roman" w:hAnsi="Times New Roman" w:cs="Times New Roman"/>
        </w:rPr>
        <w:t xml:space="preserve"> and gender inequality in economic power in the pu</w:t>
      </w:r>
      <w:r>
        <w:rPr>
          <w:rFonts w:ascii="Times New Roman" w:hAnsi="Times New Roman" w:cs="Times New Roman"/>
        </w:rPr>
        <w:t>blic sphere (e.g., wage differ</w:t>
      </w:r>
      <w:r w:rsidRPr="00132E34">
        <w:rPr>
          <w:rFonts w:ascii="Times New Roman" w:hAnsi="Times New Roman" w:cs="Times New Roman"/>
        </w:rPr>
        <w:t xml:space="preserve">ences) reinforce divisions of </w:t>
      </w:r>
      <w:proofErr w:type="spellStart"/>
      <w:r w:rsidRPr="00132E34">
        <w:rPr>
          <w:rFonts w:ascii="Times New Roman" w:hAnsi="Times New Roman" w:cs="Times New Roman"/>
        </w:rPr>
        <w:t>labor</w:t>
      </w:r>
      <w:proofErr w:type="spellEnd"/>
      <w:r w:rsidRPr="00132E34">
        <w:rPr>
          <w:rFonts w:ascii="Times New Roman" w:hAnsi="Times New Roman" w:cs="Times New Roman"/>
        </w:rPr>
        <w:t xml:space="preserve"> and gender inequality within the family, and vice versa (e.g., Collier, 1988; </w:t>
      </w:r>
      <w:proofErr w:type="spellStart"/>
      <w:r w:rsidRPr="00132E34">
        <w:rPr>
          <w:rFonts w:ascii="Times New Roman" w:hAnsi="Times New Roman" w:cs="Times New Roman"/>
        </w:rPr>
        <w:t>Hamamsay</w:t>
      </w:r>
      <w:proofErr w:type="spellEnd"/>
      <w:r w:rsidRPr="00132E34">
        <w:rPr>
          <w:rFonts w:ascii="Times New Roman" w:hAnsi="Times New Roman" w:cs="Times New Roman"/>
        </w:rPr>
        <w:t xml:space="preserve">, 1957; </w:t>
      </w:r>
      <w:proofErr w:type="spellStart"/>
      <w:r w:rsidRPr="00132E34">
        <w:rPr>
          <w:rFonts w:ascii="Times New Roman" w:hAnsi="Times New Roman" w:cs="Times New Roman"/>
        </w:rPr>
        <w:t>Okin</w:t>
      </w:r>
      <w:proofErr w:type="spellEnd"/>
      <w:r w:rsidRPr="00132E34">
        <w:rPr>
          <w:rFonts w:ascii="Times New Roman" w:hAnsi="Times New Roman" w:cs="Times New Roman"/>
        </w:rPr>
        <w:t>,</w:t>
      </w:r>
      <w:r>
        <w:rPr>
          <w:rFonts w:ascii="Times New Roman" w:hAnsi="Times New Roman" w:cs="Times New Roman"/>
        </w:rPr>
        <w:t xml:space="preserve"> </w:t>
      </w:r>
      <w:r w:rsidRPr="00132E34">
        <w:rPr>
          <w:rFonts w:ascii="Times New Roman" w:hAnsi="Times New Roman" w:cs="Times New Roman"/>
        </w:rPr>
        <w:t xml:space="preserve">1989; </w:t>
      </w:r>
      <w:proofErr w:type="spellStart"/>
      <w:r w:rsidRPr="00132E34">
        <w:rPr>
          <w:rFonts w:ascii="Times New Roman" w:hAnsi="Times New Roman" w:cs="Times New Roman"/>
        </w:rPr>
        <w:t>Reskin</w:t>
      </w:r>
      <w:proofErr w:type="spellEnd"/>
      <w:r w:rsidRPr="00132E34">
        <w:rPr>
          <w:rFonts w:ascii="Times New Roman" w:hAnsi="Times New Roman" w:cs="Times New Roman"/>
        </w:rPr>
        <w:t xml:space="preserve">, 1988; </w:t>
      </w:r>
      <w:proofErr w:type="spellStart"/>
      <w:r w:rsidRPr="00132E34">
        <w:rPr>
          <w:rFonts w:ascii="Times New Roman" w:hAnsi="Times New Roman" w:cs="Times New Roman"/>
        </w:rPr>
        <w:t>Sanday</w:t>
      </w:r>
      <w:proofErr w:type="spellEnd"/>
      <w:r w:rsidRPr="00132E34">
        <w:rPr>
          <w:rFonts w:ascii="Times New Roman" w:hAnsi="Times New Roman" w:cs="Times New Roman"/>
        </w:rPr>
        <w:t xml:space="preserve">, 1981). </w:t>
      </w:r>
      <w:r>
        <w:rPr>
          <w:rFonts w:ascii="Times New Roman" w:hAnsi="Times New Roman" w:cs="Times New Roman"/>
        </w:rPr>
        <w:t>Second, evolutionary anthropol</w:t>
      </w:r>
      <w:r w:rsidRPr="00132E34">
        <w:rPr>
          <w:rFonts w:ascii="Times New Roman" w:hAnsi="Times New Roman" w:cs="Times New Roman"/>
        </w:rPr>
        <w:t xml:space="preserve">ogy has shown that in stratified societies, the reproductive strategies implied by parental investment theory are associated with greater fertility (e.g., </w:t>
      </w:r>
      <w:proofErr w:type="spellStart"/>
      <w:r w:rsidRPr="00132E34">
        <w:rPr>
          <w:rFonts w:ascii="Times New Roman" w:hAnsi="Times New Roman" w:cs="Times New Roman"/>
        </w:rPr>
        <w:t>Betzig</w:t>
      </w:r>
      <w:proofErr w:type="spellEnd"/>
      <w:r w:rsidRPr="00132E34">
        <w:rPr>
          <w:rFonts w:ascii="Times New Roman" w:hAnsi="Times New Roman" w:cs="Times New Roman"/>
        </w:rPr>
        <w:t xml:space="preserve">, 1993; </w:t>
      </w:r>
      <w:proofErr w:type="spellStart"/>
      <w:r w:rsidRPr="00132E34">
        <w:rPr>
          <w:rFonts w:ascii="Times New Roman" w:hAnsi="Times New Roman" w:cs="Times New Roman"/>
        </w:rPr>
        <w:t>Dickemann</w:t>
      </w:r>
      <w:proofErr w:type="spellEnd"/>
      <w:r w:rsidRPr="00132E34">
        <w:rPr>
          <w:rFonts w:ascii="Times New Roman" w:hAnsi="Times New Roman" w:cs="Times New Roman"/>
        </w:rPr>
        <w:t xml:space="preserve">, 1981). These anthropological studies show that use of these strategies not only creates gender in- equality and social stratification, but is also predicated on those social conditions (see also </w:t>
      </w:r>
      <w:proofErr w:type="spellStart"/>
      <w:r w:rsidRPr="00132E34">
        <w:rPr>
          <w:rFonts w:ascii="Times New Roman" w:hAnsi="Times New Roman" w:cs="Times New Roman"/>
        </w:rPr>
        <w:t>Gailey</w:t>
      </w:r>
      <w:proofErr w:type="spellEnd"/>
      <w:r w:rsidRPr="00132E34">
        <w:rPr>
          <w:rFonts w:ascii="Times New Roman" w:hAnsi="Times New Roman" w:cs="Times New Roman"/>
        </w:rPr>
        <w:t>, 1987). In other words, the reproductive strategies under discussion are most useful to men and women who are willing and able to exploit existing inequalities to their individual reproductive advantage.</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 </w:t>
      </w:r>
    </w:p>
    <w:p w:rsid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Aside from a lack of power, are there any other reasons people might not use these reproductive strategies? People may choose not to use them if their values and ideals for social relationship</w:t>
      </w:r>
      <w:r>
        <w:rPr>
          <w:rFonts w:ascii="Times New Roman" w:hAnsi="Times New Roman" w:cs="Times New Roman"/>
        </w:rPr>
        <w:t>s are incom</w:t>
      </w:r>
      <w:r w:rsidRPr="00132E34">
        <w:rPr>
          <w:rFonts w:ascii="Times New Roman" w:hAnsi="Times New Roman" w:cs="Times New Roman"/>
        </w:rPr>
        <w:t xml:space="preserve">patible with dominance. We hypothesize that people who oppose social inequality generally will be less likely to engage in these re- productive strategies than people who approve of social dominance. Conversely, approving of social dominance will enable the use of reproductive strategies that create and </w:t>
      </w:r>
      <w:r>
        <w:rPr>
          <w:rFonts w:ascii="Times New Roman" w:hAnsi="Times New Roman" w:cs="Times New Roman"/>
        </w:rPr>
        <w:t>sustain inequality. This varia</w:t>
      </w:r>
      <w:r w:rsidRPr="00132E34">
        <w:rPr>
          <w:rFonts w:ascii="Times New Roman" w:hAnsi="Times New Roman" w:cs="Times New Roman"/>
        </w:rPr>
        <w:t>tion in people’s general approval of either dominance or egalitarian relationships is called social-dominance orientation (SDO).</w:t>
      </w:r>
    </w:p>
    <w:p w:rsid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People with high SDO levels support group-based social inequality, whereas those with low SDO levels support group-based equality. For example, people’s SDO levels correlate positively with their sup- port for ideologies justifying gender inequality and ethnic inequality (e.g., sexism, racism, meritocracy, fate) in their societies (e.g., Pratto et al., in press; Pratto,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xml:space="preserve">, &amp; </w:t>
      </w:r>
      <w:proofErr w:type="spellStart"/>
      <w:r w:rsidRPr="00132E34">
        <w:rPr>
          <w:rFonts w:ascii="Times New Roman" w:hAnsi="Times New Roman" w:cs="Times New Roman"/>
        </w:rPr>
        <w:t>Malle</w:t>
      </w:r>
      <w:proofErr w:type="spellEnd"/>
      <w:r w:rsidRPr="00132E34">
        <w:rPr>
          <w:rFonts w:ascii="Times New Roman" w:hAnsi="Times New Roman" w:cs="Times New Roman"/>
        </w:rPr>
        <w:t>, 1994).</w:t>
      </w:r>
    </w:p>
    <w:p w:rsidR="00132E34" w:rsidRDefault="00132E34"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The present research examined the relation of SDO to gendered reproductive strategies. SDO is systematically related to gender in other arenas. Occupational roles that enhance hierarchy appeal to and are judged more suitable for high-SDO people. Such roles are also judged more suitable for men than women, and men predominate in such roles. Roles that attenuate hierarchy appeal to and are judged more suitable for low-SDO people. Those roles are judged </w:t>
      </w:r>
      <w:proofErr w:type="gramStart"/>
      <w:r w:rsidRPr="00132E34">
        <w:rPr>
          <w:rFonts w:ascii="Times New Roman" w:hAnsi="Times New Roman" w:cs="Times New Roman"/>
        </w:rPr>
        <w:t>more suit-</w:t>
      </w:r>
      <w:proofErr w:type="gramEnd"/>
      <w:r w:rsidRPr="00132E34">
        <w:rPr>
          <w:rFonts w:ascii="Times New Roman" w:hAnsi="Times New Roman" w:cs="Times New Roman"/>
        </w:rPr>
        <w:t xml:space="preserve"> able for women than men, and women are overrepresented in them (Pratto,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&amp; </w:t>
      </w:r>
      <w:proofErr w:type="spellStart"/>
      <w:r w:rsidRPr="00132E34">
        <w:rPr>
          <w:rFonts w:ascii="Times New Roman" w:hAnsi="Times New Roman" w:cs="Times New Roman"/>
        </w:rPr>
        <w:t>Siers</w:t>
      </w:r>
      <w:proofErr w:type="spellEnd"/>
      <w:r w:rsidRPr="00132E34">
        <w:rPr>
          <w:rFonts w:ascii="Times New Roman" w:hAnsi="Times New Roman" w:cs="Times New Roman"/>
        </w:rPr>
        <w:t xml:space="preserve">, 1997). SDO correlates with orientations toward interpersonal relationships stereotypically con- </w:t>
      </w:r>
      <w:proofErr w:type="spellStart"/>
      <w:r w:rsidRPr="00132E34">
        <w:rPr>
          <w:rFonts w:ascii="Times New Roman" w:hAnsi="Times New Roman" w:cs="Times New Roman"/>
        </w:rPr>
        <w:t>ceived</w:t>
      </w:r>
      <w:proofErr w:type="spellEnd"/>
      <w:r w:rsidRPr="00132E34">
        <w:rPr>
          <w:rFonts w:ascii="Times New Roman" w:hAnsi="Times New Roman" w:cs="Times New Roman"/>
        </w:rPr>
        <w:t xml:space="preserve"> of as gendered: People with higher SDO levels are more Ma- </w:t>
      </w:r>
      <w:proofErr w:type="spellStart"/>
      <w:r w:rsidRPr="00132E34">
        <w:rPr>
          <w:rFonts w:ascii="Times New Roman" w:hAnsi="Times New Roman" w:cs="Times New Roman"/>
        </w:rPr>
        <w:t>chiavellian</w:t>
      </w:r>
      <w:proofErr w:type="spellEnd"/>
      <w:r w:rsidRPr="00132E34">
        <w:rPr>
          <w:rFonts w:ascii="Times New Roman" w:hAnsi="Times New Roman" w:cs="Times New Roman"/>
        </w:rPr>
        <w:t>, power-hungry, cruel (</w:t>
      </w:r>
      <w:proofErr w:type="spellStart"/>
      <w:r w:rsidRPr="00132E34">
        <w:rPr>
          <w:rFonts w:ascii="Times New Roman" w:hAnsi="Times New Roman" w:cs="Times New Roman"/>
        </w:rPr>
        <w:t>Altemeyer</w:t>
      </w:r>
      <w:proofErr w:type="spellEnd"/>
      <w:r w:rsidRPr="00132E34">
        <w:rPr>
          <w:rFonts w:ascii="Times New Roman" w:hAnsi="Times New Roman" w:cs="Times New Roman"/>
        </w:rPr>
        <w:t xml:space="preserve">, 1998), psychologically </w:t>
      </w:r>
      <w:proofErr w:type="gramStart"/>
      <w:r w:rsidRPr="00132E34">
        <w:rPr>
          <w:rFonts w:ascii="Times New Roman" w:hAnsi="Times New Roman" w:cs="Times New Roman"/>
        </w:rPr>
        <w:t>distant,</w:t>
      </w:r>
      <w:proofErr w:type="gramEnd"/>
      <w:r w:rsidRPr="00132E34">
        <w:rPr>
          <w:rFonts w:ascii="Times New Roman" w:hAnsi="Times New Roman" w:cs="Times New Roman"/>
        </w:rPr>
        <w:t xml:space="preserve"> and desiring of prestige (Pratto, 1999), and less empathic and communal (Pratto et al., 1994), than people with lower SDO levels. In fact, men have slightly, but robustly, higher SDO levels than women (e.g., Pratto et al., 1994; Pratto,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xml:space="preserve">, &amp;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1997; </w:t>
      </w:r>
      <w:proofErr w:type="spellStart"/>
      <w:r w:rsidRPr="00132E34">
        <w:rPr>
          <w:rFonts w:ascii="Times New Roman" w:hAnsi="Times New Roman" w:cs="Times New Roman"/>
        </w:rPr>
        <w:t>Sida</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nius</w:t>
      </w:r>
      <w:proofErr w:type="spellEnd"/>
      <w:r w:rsidRPr="00132E34">
        <w:rPr>
          <w:rFonts w:ascii="Times New Roman" w:hAnsi="Times New Roman" w:cs="Times New Roman"/>
        </w:rPr>
        <w:t xml:space="preserve">, Pratto, &amp; </w:t>
      </w:r>
      <w:proofErr w:type="spellStart"/>
      <w:r w:rsidRPr="00132E34">
        <w:rPr>
          <w:rFonts w:ascii="Times New Roman" w:hAnsi="Times New Roman" w:cs="Times New Roman"/>
        </w:rPr>
        <w:t>Bobo</w:t>
      </w:r>
      <w:proofErr w:type="spellEnd"/>
      <w:r w:rsidRPr="00132E34">
        <w:rPr>
          <w:rFonts w:ascii="Times New Roman" w:hAnsi="Times New Roman" w:cs="Times New Roman"/>
        </w:rPr>
        <w:t xml:space="preserve">, 1994; </w:t>
      </w:r>
      <w:proofErr w:type="spellStart"/>
      <w:r w:rsidRPr="00132E34">
        <w:rPr>
          <w:rFonts w:ascii="Times New Roman" w:hAnsi="Times New Roman" w:cs="Times New Roman"/>
        </w:rPr>
        <w:t>Sidanius</w:t>
      </w:r>
      <w:proofErr w:type="spellEnd"/>
      <w:r w:rsidRPr="00132E34">
        <w:rPr>
          <w:rFonts w:ascii="Times New Roman" w:hAnsi="Times New Roman" w:cs="Times New Roman"/>
        </w:rPr>
        <w:t>, Pratto, &amp; Brief, 1995).</w:t>
      </w:r>
    </w:p>
    <w:p w:rsid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As noted, the reproductive strategies that evolutionary </w:t>
      </w:r>
      <w:proofErr w:type="spellStart"/>
      <w:r w:rsidRPr="00132E34">
        <w:rPr>
          <w:rFonts w:ascii="Times New Roman" w:hAnsi="Times New Roman" w:cs="Times New Roman"/>
        </w:rPr>
        <w:t>psycholo</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gists</w:t>
      </w:r>
      <w:proofErr w:type="spellEnd"/>
      <w:r w:rsidRPr="00132E34">
        <w:rPr>
          <w:rFonts w:ascii="Times New Roman" w:hAnsi="Times New Roman" w:cs="Times New Roman"/>
        </w:rPr>
        <w:t xml:space="preserve"> have described as adaptive for men and women are hierarchy enhancing. As such, we expected them to appeal most to individuals who have high SDO levels, but with one important caveat. Because the adaptive value of these strategies is tied to biological sex, then within either gender, SDO should relate more strongly to use of the strategies theorized to be adaptive for that gender. In particular, we expected preference for the following strategies to relate to SDO more strongly among men than among w</w:t>
      </w:r>
      <w:r>
        <w:rPr>
          <w:rFonts w:ascii="Times New Roman" w:hAnsi="Times New Roman" w:cs="Times New Roman"/>
        </w:rPr>
        <w:t>omen: multiple simultaneous mat</w:t>
      </w:r>
      <w:r w:rsidRPr="00132E34">
        <w:rPr>
          <w:rFonts w:ascii="Times New Roman" w:hAnsi="Times New Roman" w:cs="Times New Roman"/>
        </w:rPr>
        <w:t>ing, resistance to caring for children</w:t>
      </w:r>
      <w:r>
        <w:rPr>
          <w:rFonts w:ascii="Times New Roman" w:hAnsi="Times New Roman" w:cs="Times New Roman"/>
        </w:rPr>
        <w:t xml:space="preserve"> as one’s own, and sexual jeal</w:t>
      </w:r>
      <w:r w:rsidRPr="00132E34">
        <w:rPr>
          <w:rFonts w:ascii="Times New Roman" w:hAnsi="Times New Roman" w:cs="Times New Roman"/>
        </w:rPr>
        <w:t>ousy. We also expected that desire for a high-status and economically powerful mate would relate more strongly to SDO among women than among men. We examined these hypotheses in multiple samples and using multiple measures of preference for the reproductive strategies</w:t>
      </w:r>
      <w:r>
        <w:rPr>
          <w:rFonts w:ascii="Times New Roman" w:hAnsi="Times New Roman" w:cs="Times New Roman"/>
        </w:rPr>
        <w:t xml:space="preserve"> </w:t>
      </w:r>
      <w:r w:rsidRPr="00132E34">
        <w:rPr>
          <w:rFonts w:ascii="Times New Roman" w:hAnsi="Times New Roman" w:cs="Times New Roman"/>
        </w:rPr>
        <w:t>and of SDO. We tested whether SDO levels were related to preference</w:t>
      </w:r>
      <w:r>
        <w:rPr>
          <w:rFonts w:ascii="Times New Roman" w:hAnsi="Times New Roman" w:cs="Times New Roman"/>
        </w:rPr>
        <w:t xml:space="preserve"> </w:t>
      </w:r>
      <w:r w:rsidRPr="00132E34">
        <w:rPr>
          <w:rFonts w:ascii="Times New Roman" w:hAnsi="Times New Roman" w:cs="Times New Roman"/>
        </w:rPr>
        <w:t>for each reproductive strategy within each gender, and whether the strength of these relationships between SDO and preferences differed between genders.</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 </w:t>
      </w:r>
    </w:p>
    <w:p w:rsidR="00132E34" w:rsidRPr="00132E34" w:rsidRDefault="00132E34" w:rsidP="00132E34">
      <w:pPr>
        <w:spacing w:line="240" w:lineRule="auto"/>
        <w:contextualSpacing/>
        <w:jc w:val="center"/>
        <w:rPr>
          <w:rFonts w:ascii="Times New Roman" w:hAnsi="Times New Roman" w:cs="Times New Roman"/>
        </w:rPr>
      </w:pPr>
      <w:r w:rsidRPr="00132E34">
        <w:rPr>
          <w:rFonts w:ascii="Times New Roman" w:hAnsi="Times New Roman" w:cs="Times New Roman"/>
        </w:rPr>
        <w:t>METHOD</w:t>
      </w:r>
    </w:p>
    <w:p w:rsidR="00132E34" w:rsidRPr="00132E34" w:rsidRDefault="00132E34"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i/>
        </w:rPr>
      </w:pPr>
      <w:r w:rsidRPr="00132E34">
        <w:rPr>
          <w:rFonts w:ascii="Times New Roman" w:hAnsi="Times New Roman" w:cs="Times New Roman"/>
        </w:rPr>
        <w:t xml:space="preserve"> </w:t>
      </w:r>
      <w:proofErr w:type="gramStart"/>
      <w:r w:rsidRPr="00132E34">
        <w:rPr>
          <w:rFonts w:ascii="Times New Roman" w:hAnsi="Times New Roman" w:cs="Times New Roman"/>
          <w:i/>
        </w:rPr>
        <w:t>Participants</w:t>
      </w:r>
      <w:r>
        <w:rPr>
          <w:rFonts w:ascii="Times New Roman" w:hAnsi="Times New Roman" w:cs="Times New Roman"/>
          <w:i/>
        </w:rPr>
        <w:t>.</w:t>
      </w:r>
      <w:proofErr w:type="gramEnd"/>
      <w:r>
        <w:rPr>
          <w:rFonts w:ascii="Times New Roman" w:hAnsi="Times New Roman" w:cs="Times New Roman"/>
          <w:i/>
        </w:rPr>
        <w:t xml:space="preserve">  </w:t>
      </w:r>
    </w:p>
    <w:p w:rsidR="00132E34" w:rsidRDefault="00132E34" w:rsidP="00132E34">
      <w:pPr>
        <w:spacing w:line="240" w:lineRule="auto"/>
        <w:contextualSpacing/>
        <w:rPr>
          <w:rFonts w:ascii="Times New Roman" w:hAnsi="Times New Roman" w:cs="Times New Roman"/>
          <w:i/>
        </w:rPr>
      </w:pPr>
    </w:p>
    <w:p w:rsidR="00132E34" w:rsidRPr="00132E34" w:rsidRDefault="00132E34" w:rsidP="00132E34">
      <w:pPr>
        <w:spacing w:line="240" w:lineRule="auto"/>
        <w:contextualSpacing/>
        <w:rPr>
          <w:rFonts w:ascii="Times New Roman" w:hAnsi="Times New Roman" w:cs="Times New Roman"/>
          <w:i/>
        </w:rPr>
      </w:pPr>
      <w:r w:rsidRPr="00132E34">
        <w:rPr>
          <w:rFonts w:ascii="Times New Roman" w:hAnsi="Times New Roman" w:cs="Times New Roman"/>
        </w:rPr>
        <w:t>Participants were college students who identified themselves as heterosexual and as unmarried. They completed questionnaires under conditions of anonymity and confidentiality. Characteristics of the samples are summarized in Table 1.</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i/>
        </w:rPr>
      </w:pPr>
      <w:r w:rsidRPr="00132E34">
        <w:rPr>
          <w:rFonts w:ascii="Times New Roman" w:hAnsi="Times New Roman" w:cs="Times New Roman"/>
          <w:i/>
        </w:rPr>
        <w:t>Measures and Specific Predictions</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Both validated versions of the SDO scale (the 14-item </w:t>
      </w:r>
      <w:proofErr w:type="gramStart"/>
      <w:r w:rsidRPr="00132E34">
        <w:rPr>
          <w:rFonts w:ascii="Times New Roman" w:hAnsi="Times New Roman" w:cs="Times New Roman"/>
        </w:rPr>
        <w:t>SDO5  and</w:t>
      </w:r>
      <w:proofErr w:type="gramEnd"/>
      <w:r w:rsidRPr="00132E34">
        <w:rPr>
          <w:rFonts w:ascii="Times New Roman" w:hAnsi="Times New Roman" w:cs="Times New Roman"/>
        </w:rPr>
        <w:t xml:space="preserve"> the 16-item SDO6; Pratto et al., 1994) were administered and were highly internally reliable in each sample (see Table 1). Participants also answered a series of questions about their ideal mates and mating circumstances, described later in this section. Participants in Sample 4 also completed 8 SDO items as their ideal mates would.</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ind w:firstLine="720"/>
        <w:contextualSpacing/>
        <w:rPr>
          <w:rFonts w:ascii="Times New Roman" w:hAnsi="Times New Roman" w:cs="Times New Roman"/>
          <w:i/>
        </w:rPr>
      </w:pPr>
      <w:proofErr w:type="gramStart"/>
      <w:r w:rsidRPr="00132E34">
        <w:rPr>
          <w:rFonts w:ascii="Times New Roman" w:hAnsi="Times New Roman" w:cs="Times New Roman"/>
          <w:i/>
        </w:rPr>
        <w:t>Multiple mating</w:t>
      </w:r>
      <w:r>
        <w:rPr>
          <w:rFonts w:ascii="Times New Roman" w:hAnsi="Times New Roman" w:cs="Times New Roman"/>
          <w:i/>
        </w:rPr>
        <w:t>.</w:t>
      </w:r>
      <w:proofErr w:type="gramEnd"/>
      <w:r>
        <w:rPr>
          <w:rFonts w:ascii="Times New Roman" w:hAnsi="Times New Roman" w:cs="Times New Roman"/>
          <w:i/>
        </w:rPr>
        <w:t xml:space="preserve">  </w:t>
      </w:r>
      <w:r w:rsidRPr="00132E34">
        <w:rPr>
          <w:rFonts w:ascii="Times New Roman" w:hAnsi="Times New Roman" w:cs="Times New Roman"/>
        </w:rPr>
        <w:t>Samples 3 and 4 estimated the percentage chance that they would have at least one affair while married to their ideal mate (from 0 to100%). Higher estimates were expected to relate more strongly to SDO, especially among men. Participants in Sample 4 also indicated, in percentile terms, how sexually faithful they would be in marriage compared with peers their same age and gender. Such estimates were expected to relate negatively to SDO, especially among men.</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ind w:firstLine="720"/>
        <w:contextualSpacing/>
        <w:rPr>
          <w:rFonts w:ascii="Times New Roman" w:hAnsi="Times New Roman" w:cs="Times New Roman"/>
          <w:i/>
        </w:rPr>
      </w:pPr>
      <w:proofErr w:type="gramStart"/>
      <w:r w:rsidRPr="00132E34">
        <w:rPr>
          <w:rFonts w:ascii="Times New Roman" w:hAnsi="Times New Roman" w:cs="Times New Roman"/>
          <w:i/>
        </w:rPr>
        <w:t>Resistance to caring for children</w:t>
      </w:r>
      <w:r>
        <w:rPr>
          <w:rFonts w:ascii="Times New Roman" w:hAnsi="Times New Roman" w:cs="Times New Roman"/>
          <w:i/>
        </w:rPr>
        <w:t>.</w:t>
      </w:r>
      <w:proofErr w:type="gramEnd"/>
      <w:r>
        <w:rPr>
          <w:rFonts w:ascii="Times New Roman" w:hAnsi="Times New Roman" w:cs="Times New Roman"/>
          <w:i/>
        </w:rPr>
        <w:t xml:space="preserve">  </w:t>
      </w:r>
      <w:r w:rsidRPr="00132E34">
        <w:rPr>
          <w:rFonts w:ascii="Times New Roman" w:hAnsi="Times New Roman" w:cs="Times New Roman"/>
        </w:rPr>
        <w:t>Four measures assessed willingness to take on the care of children as one’s own. Sample 2 indicated their comfort adopting a child from each of the main ethnic-racial groups in the United States on a scale from 1 (not at all comfortable) to 7 (very comfortable). As ratings of cross-ethnic adoptions were invari</w:t>
      </w:r>
      <w:r>
        <w:rPr>
          <w:rFonts w:ascii="Times New Roman" w:hAnsi="Times New Roman" w:cs="Times New Roman"/>
        </w:rPr>
        <w:t>ably quite low, we used partici</w:t>
      </w:r>
      <w:r w:rsidRPr="00132E34">
        <w:rPr>
          <w:rFonts w:ascii="Times New Roman" w:hAnsi="Times New Roman" w:cs="Times New Roman"/>
        </w:rPr>
        <w:t xml:space="preserve">pants’ ratings of their comfort adopting a child from their own ethnic group. Participants in Sample 4 rated </w:t>
      </w:r>
      <w:r w:rsidRPr="00132E34">
        <w:rPr>
          <w:rFonts w:ascii="Times New Roman" w:hAnsi="Times New Roman" w:cs="Times New Roman"/>
        </w:rPr>
        <w:lastRenderedPageBreak/>
        <w:t xml:space="preserve">whether they would be willing to adopt a child if they were infertile (for women) or if their sperm count was too low to beget a child (for men) (“no” was coded 1; “yes” </w:t>
      </w:r>
      <w:proofErr w:type="gramStart"/>
      <w:r w:rsidRPr="00132E34">
        <w:rPr>
          <w:rFonts w:ascii="Times New Roman" w:hAnsi="Times New Roman" w:cs="Times New Roman"/>
        </w:rPr>
        <w:t>was</w:t>
      </w:r>
      <w:proofErr w:type="gramEnd"/>
      <w:r w:rsidRPr="00132E34">
        <w:rPr>
          <w:rFonts w:ascii="Times New Roman" w:hAnsi="Times New Roman" w:cs="Times New Roman"/>
        </w:rPr>
        <w:t xml:space="preserve"> coded 2). Parental investment theory postulates that resistance to caring for adopted children is an adap</w:t>
      </w:r>
      <w:r w:rsidR="00D3326D">
        <w:rPr>
          <w:rFonts w:ascii="Times New Roman" w:hAnsi="Times New Roman" w:cs="Times New Roman"/>
        </w:rPr>
        <w:t>tation against paternity uncer</w:t>
      </w:r>
      <w:r w:rsidRPr="00132E34">
        <w:rPr>
          <w:rFonts w:ascii="Times New Roman" w:hAnsi="Times New Roman" w:cs="Times New Roman"/>
        </w:rPr>
        <w:t xml:space="preserve">tainty. Our third measure invoked that situation: Sample 3 participants rated how comfortable they would be marrying if the woman was pregnant and the couple was not sure that the husband-to-be had begotten the child she carried (ratings were on a scale from 1, not at </w:t>
      </w: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all</w:t>
      </w:r>
      <w:proofErr w:type="gramEnd"/>
      <w:r w:rsidRPr="00132E34">
        <w:rPr>
          <w:rFonts w:ascii="Times New Roman" w:hAnsi="Times New Roman" w:cs="Times New Roman"/>
        </w:rPr>
        <w:t xml:space="preserve"> comfortable, to 7, very comfortable).</w:t>
      </w:r>
      <w:r w:rsidRPr="00D3326D">
        <w:rPr>
          <w:rFonts w:ascii="Times New Roman" w:hAnsi="Times New Roman" w:cs="Times New Roman"/>
          <w:vertAlign w:val="superscript"/>
        </w:rPr>
        <w:t>1</w:t>
      </w:r>
      <w:r w:rsidRPr="00132E34">
        <w:rPr>
          <w:rFonts w:ascii="Times New Roman" w:hAnsi="Times New Roman" w:cs="Times New Roman"/>
        </w:rPr>
        <w:t xml:space="preserve"> All three measures were expected to relate more negatively to SDO among men than among women.</w:t>
      </w:r>
    </w:p>
    <w:p w:rsid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Samples 1, 2, and 3 also rated the importance that one’s ideal mate</w:t>
      </w:r>
      <w:r>
        <w:rPr>
          <w:rFonts w:ascii="Times New Roman" w:hAnsi="Times New Roman" w:cs="Times New Roman"/>
        </w:rPr>
        <w:t xml:space="preserve"> </w:t>
      </w:r>
      <w:r w:rsidRPr="00132E34">
        <w:rPr>
          <w:rFonts w:ascii="Times New Roman" w:hAnsi="Times New Roman" w:cs="Times New Roman"/>
        </w:rPr>
        <w:t xml:space="preserve">has no children from previous relationships, a preference that Buss (1989) argued indicates unwillingness to care for children not bio- logically one’s own. This measure was expected to relate more </w:t>
      </w:r>
      <w:proofErr w:type="spellStart"/>
      <w:r w:rsidRPr="00132E34">
        <w:rPr>
          <w:rFonts w:ascii="Times New Roman" w:hAnsi="Times New Roman" w:cs="Times New Roman"/>
        </w:rPr>
        <w:t>posi</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tively</w:t>
      </w:r>
      <w:proofErr w:type="spellEnd"/>
      <w:r w:rsidRPr="00132E34">
        <w:rPr>
          <w:rFonts w:ascii="Times New Roman" w:hAnsi="Times New Roman" w:cs="Times New Roman"/>
        </w:rPr>
        <w:t xml:space="preserve"> to SDO among men than among women. Following Buss (1989), we asked participants to rate this item from “irrelevant or unimportant” to “essential.” Sample 1 made ratings on a scale from 0 to 3 (following Buss, 1989), and Samples 2 and 3 made their ratings on a scale from 1 to 7. These three samples also used the same scales to rate items relating to mate’s status (discussed later).</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ind w:firstLine="720"/>
        <w:contextualSpacing/>
        <w:rPr>
          <w:rFonts w:ascii="Times New Roman" w:hAnsi="Times New Roman" w:cs="Times New Roman"/>
          <w:i/>
        </w:rPr>
      </w:pPr>
      <w:proofErr w:type="gramStart"/>
      <w:r w:rsidRPr="00132E34">
        <w:rPr>
          <w:rFonts w:ascii="Times New Roman" w:hAnsi="Times New Roman" w:cs="Times New Roman"/>
          <w:i/>
        </w:rPr>
        <w:t>Sexual jealousy</w:t>
      </w:r>
      <w:r>
        <w:rPr>
          <w:rFonts w:ascii="Times New Roman" w:hAnsi="Times New Roman" w:cs="Times New Roman"/>
          <w:i/>
        </w:rPr>
        <w:t>.</w:t>
      </w:r>
      <w:proofErr w:type="gramEnd"/>
      <w:r>
        <w:rPr>
          <w:rFonts w:ascii="Times New Roman" w:hAnsi="Times New Roman" w:cs="Times New Roman"/>
          <w:i/>
        </w:rPr>
        <w:t xml:space="preserve"> </w:t>
      </w:r>
      <w:r w:rsidRPr="00132E34">
        <w:rPr>
          <w:rFonts w:ascii="Times New Roman" w:hAnsi="Times New Roman" w:cs="Times New Roman"/>
        </w:rPr>
        <w:t xml:space="preserve">We used three different measures of sexual jealousy. Participants in Samples 1, 2, and 3 indicated the percentage chance that they would file for divorce if they found out that their ideal mate had an extra- marital affair. Refusal to grant a divorce under these circumstances indicates higher sexual jealousy because it indicates unwillingness to relinquish the sexual relationship. We therefore expected these ratings to relate negatively to SDO, especially among </w:t>
      </w:r>
      <w:proofErr w:type="gramStart"/>
      <w:r w:rsidRPr="00132E34">
        <w:rPr>
          <w:rFonts w:ascii="Times New Roman" w:hAnsi="Times New Roman" w:cs="Times New Roman"/>
        </w:rPr>
        <w:t>men.</w:t>
      </w:r>
      <w:r w:rsidRPr="00D3326D">
        <w:rPr>
          <w:rFonts w:ascii="Times New Roman" w:hAnsi="Times New Roman" w:cs="Times New Roman"/>
          <w:vertAlign w:val="superscript"/>
        </w:rPr>
        <w:t>2</w:t>
      </w:r>
      <w:r w:rsidRPr="00132E34">
        <w:rPr>
          <w:rFonts w:ascii="Times New Roman" w:hAnsi="Times New Roman" w:cs="Times New Roman"/>
        </w:rPr>
        <w:t xml:space="preserve">  Participants</w:t>
      </w:r>
      <w:proofErr w:type="gramEnd"/>
      <w:r w:rsidRPr="00132E34">
        <w:rPr>
          <w:rFonts w:ascii="Times New Roman" w:hAnsi="Times New Roman" w:cs="Times New Roman"/>
        </w:rPr>
        <w:t xml:space="preserve"> in Sample 3 indicated the percentage chance that their ideal mate would have at least one extramarital affair while married. Higher estimates indicate more suspicion underlying sexual jealousy, and so this </w:t>
      </w:r>
      <w:proofErr w:type="spellStart"/>
      <w:r w:rsidRPr="00132E34">
        <w:rPr>
          <w:rFonts w:ascii="Times New Roman" w:hAnsi="Times New Roman" w:cs="Times New Roman"/>
        </w:rPr>
        <w:t>mea</w:t>
      </w:r>
      <w:proofErr w:type="spellEnd"/>
      <w:r w:rsidRPr="00132E34">
        <w:rPr>
          <w:rFonts w:ascii="Times New Roman" w:hAnsi="Times New Roman" w:cs="Times New Roman"/>
        </w:rPr>
        <w:t>- sure was expected to relate positively to SDO, especially among men. Participants in Sample 4 used percentiles to rate how sexually faithful their ideal mate would be, compared with peers the same age and gender. This measure was expected t</w:t>
      </w:r>
      <w:r>
        <w:rPr>
          <w:rFonts w:ascii="Times New Roman" w:hAnsi="Times New Roman" w:cs="Times New Roman"/>
        </w:rPr>
        <w:t>o relate negatively to SDO, es</w:t>
      </w:r>
      <w:r w:rsidRPr="00132E34">
        <w:rPr>
          <w:rFonts w:ascii="Times New Roman" w:hAnsi="Times New Roman" w:cs="Times New Roman"/>
        </w:rPr>
        <w:t>pecially among men.</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ind w:firstLine="720"/>
        <w:contextualSpacing/>
        <w:rPr>
          <w:rFonts w:ascii="Times New Roman" w:hAnsi="Times New Roman" w:cs="Times New Roman"/>
          <w:i/>
        </w:rPr>
      </w:pPr>
      <w:r w:rsidRPr="00132E34">
        <w:rPr>
          <w:rFonts w:ascii="Times New Roman" w:hAnsi="Times New Roman" w:cs="Times New Roman"/>
          <w:i/>
        </w:rPr>
        <w:t>Mate status</w:t>
      </w:r>
      <w:r>
        <w:rPr>
          <w:rFonts w:ascii="Times New Roman" w:hAnsi="Times New Roman" w:cs="Times New Roman"/>
          <w:i/>
        </w:rPr>
        <w:t xml:space="preserve">.  </w:t>
      </w:r>
      <w:r w:rsidRPr="00132E34">
        <w:rPr>
          <w:rFonts w:ascii="Times New Roman" w:hAnsi="Times New Roman" w:cs="Times New Roman"/>
        </w:rPr>
        <w:t>Ratings of the importance that one’s ideal mate have “</w:t>
      </w:r>
      <w:proofErr w:type="spellStart"/>
      <w:r w:rsidRPr="00132E34">
        <w:rPr>
          <w:rFonts w:ascii="Times New Roman" w:hAnsi="Times New Roman" w:cs="Times New Roman"/>
        </w:rPr>
        <w:t>favorable</w:t>
      </w:r>
      <w:proofErr w:type="spellEnd"/>
      <w:r w:rsidRPr="00132E34">
        <w:rPr>
          <w:rFonts w:ascii="Times New Roman" w:hAnsi="Times New Roman" w:cs="Times New Roman"/>
        </w:rPr>
        <w:t xml:space="preserve"> social status,” come “from a respected family,” and be “well- educated” were averaged for Samples 1 and 2. For Sample 3, ratings of the importance of being “a good provider” and making “lots of</w:t>
      </w:r>
      <w:r>
        <w:rPr>
          <w:rFonts w:ascii="Times New Roman" w:hAnsi="Times New Roman" w:cs="Times New Roman"/>
          <w:i/>
        </w:rPr>
        <w:t xml:space="preserve"> </w:t>
      </w:r>
      <w:r w:rsidRPr="00132E34">
        <w:rPr>
          <w:rFonts w:ascii="Times New Roman" w:hAnsi="Times New Roman" w:cs="Times New Roman"/>
        </w:rPr>
        <w:t>money” were also included in this average. Desire for a high-status mate was expected to relate positively to SDO, especially among women.</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ind w:firstLine="720"/>
        <w:contextualSpacing/>
        <w:rPr>
          <w:rFonts w:ascii="Times New Roman" w:hAnsi="Times New Roman" w:cs="Times New Roman"/>
          <w:i/>
        </w:rPr>
      </w:pPr>
      <w:proofErr w:type="gramStart"/>
      <w:r w:rsidRPr="00132E34">
        <w:rPr>
          <w:rFonts w:ascii="Times New Roman" w:hAnsi="Times New Roman" w:cs="Times New Roman"/>
          <w:i/>
        </w:rPr>
        <w:t>Mate’s economic power</w:t>
      </w:r>
      <w:r>
        <w:rPr>
          <w:rFonts w:ascii="Times New Roman" w:hAnsi="Times New Roman" w:cs="Times New Roman"/>
          <w:i/>
        </w:rPr>
        <w:t>.</w:t>
      </w:r>
      <w:proofErr w:type="gramEnd"/>
      <w:r>
        <w:rPr>
          <w:rFonts w:ascii="Times New Roman" w:hAnsi="Times New Roman" w:cs="Times New Roman"/>
          <w:i/>
        </w:rPr>
        <w:t xml:space="preserve">  </w:t>
      </w:r>
      <w:r w:rsidRPr="00132E34">
        <w:rPr>
          <w:rFonts w:ascii="Times New Roman" w:hAnsi="Times New Roman" w:cs="Times New Roman"/>
        </w:rPr>
        <w:t>Samples 1, 2, 3, and 4 indicated their ideal mate’s annual income level  using  the  following  categories:  under  $20,000,  $20,000–$30,000,  $30,000–$40,000, $40,000–$55,000, $55,000–$70,000,</w:t>
      </w:r>
      <w:r>
        <w:rPr>
          <w:rFonts w:ascii="Times New Roman" w:hAnsi="Times New Roman" w:cs="Times New Roman"/>
          <w:i/>
        </w:rPr>
        <w:t xml:space="preserve"> </w:t>
      </w:r>
      <w:r w:rsidRPr="00132E34">
        <w:rPr>
          <w:rFonts w:ascii="Times New Roman" w:hAnsi="Times New Roman" w:cs="Times New Roman"/>
        </w:rPr>
        <w:t>$70,000–$100,000, $100,000–$150,000, $150,000–$200,000, and over $200,000. In our analyses, we used the median of each category, using $10,000 for the lowest category and $225,000 for the highest category, and we expected this quantity to relate more positively to SDO among women than among men.</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jc w:val="center"/>
        <w:rPr>
          <w:rFonts w:ascii="Times New Roman" w:hAnsi="Times New Roman" w:cs="Times New Roman"/>
        </w:rPr>
      </w:pPr>
      <w:r w:rsidRPr="00132E34">
        <w:rPr>
          <w:rFonts w:ascii="Times New Roman" w:hAnsi="Times New Roman" w:cs="Times New Roman"/>
        </w:rPr>
        <w:t>RESULTS</w:t>
      </w:r>
    </w:p>
    <w:p w:rsidR="00132E34" w:rsidRPr="00132E34" w:rsidRDefault="00132E34"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vertAlign w:val="superscript"/>
        </w:rPr>
      </w:pPr>
      <w:r w:rsidRPr="00132E34">
        <w:rPr>
          <w:rFonts w:ascii="Times New Roman" w:hAnsi="Times New Roman" w:cs="Times New Roman"/>
        </w:rPr>
        <w:t>Men scored reliably higher than women on SDO in Sample 1 (r =</w:t>
      </w:r>
      <w:r>
        <w:rPr>
          <w:rFonts w:ascii="Times New Roman" w:hAnsi="Times New Roman" w:cs="Times New Roman"/>
        </w:rPr>
        <w:t xml:space="preserve"> </w:t>
      </w:r>
      <w:r w:rsidRPr="00132E34">
        <w:rPr>
          <w:rFonts w:ascii="Times New Roman" w:hAnsi="Times New Roman" w:cs="Times New Roman"/>
        </w:rPr>
        <w:t>.27, p &lt; .01), Sample 2 (r = .11, p &lt; .05), and Sample 3 (r = .25, p</w:t>
      </w:r>
      <w:r>
        <w:rPr>
          <w:rFonts w:ascii="Times New Roman" w:hAnsi="Times New Roman" w:cs="Times New Roman"/>
        </w:rPr>
        <w:t xml:space="preserve"> </w:t>
      </w:r>
      <w:r w:rsidRPr="00132E34">
        <w:rPr>
          <w:rFonts w:ascii="Times New Roman" w:hAnsi="Times New Roman" w:cs="Times New Roman"/>
        </w:rPr>
        <w:t>&lt; .01), but not in Sample 4 (r = 0). The reproductive strategies showed some reliable gender differences and correlations with SDO (see Table 2). Our hypotheses concerned gender differences in the size of the relations between reproductive strategies and SDO. It was not the case that variance on reproductive strategies was larger in the</w:t>
      </w:r>
      <w:r>
        <w:rPr>
          <w:rFonts w:ascii="Times New Roman" w:hAnsi="Times New Roman" w:cs="Times New Roman"/>
        </w:rPr>
        <w:t xml:space="preserve"> </w:t>
      </w:r>
      <w:r w:rsidRPr="00132E34">
        <w:rPr>
          <w:rFonts w:ascii="Times New Roman" w:hAnsi="Times New Roman" w:cs="Times New Roman"/>
        </w:rPr>
        <w:t>gender in which we expected the larger relation to SDO (see Table 2),</w:t>
      </w:r>
      <w:r>
        <w:rPr>
          <w:rFonts w:ascii="Times New Roman" w:hAnsi="Times New Roman" w:cs="Times New Roman"/>
        </w:rPr>
        <w:t xml:space="preserve"> </w:t>
      </w:r>
      <w:proofErr w:type="gramStart"/>
      <w:r>
        <w:rPr>
          <w:rFonts w:ascii="Times New Roman" w:hAnsi="Times New Roman" w:cs="Times New Roman"/>
        </w:rPr>
        <w:t>χ</w:t>
      </w:r>
      <w:r w:rsidRPr="00132E34">
        <w:rPr>
          <w:rFonts w:ascii="Times New Roman" w:hAnsi="Times New Roman" w:cs="Times New Roman"/>
        </w:rPr>
        <w:t>2(</w:t>
      </w:r>
      <w:proofErr w:type="gramEnd"/>
      <w:r w:rsidRPr="00132E34">
        <w:rPr>
          <w:rFonts w:ascii="Times New Roman" w:hAnsi="Times New Roman" w:cs="Times New Roman"/>
        </w:rPr>
        <w:t>1, N = 16) = 1, p &gt; .20.</w:t>
      </w:r>
      <w:r w:rsidRPr="00132E34">
        <w:rPr>
          <w:rFonts w:ascii="Times New Roman" w:hAnsi="Times New Roman" w:cs="Times New Roman"/>
          <w:vertAlign w:val="superscript"/>
        </w:rPr>
        <w:t>3</w:t>
      </w:r>
    </w:p>
    <w:p w:rsidR="00D3326D" w:rsidRPr="00132E34"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To test our specific hypotheses concerning gender differences in the relation of SDO to these strategies, we conducted a separate re- </w:t>
      </w:r>
      <w:proofErr w:type="spellStart"/>
      <w:r w:rsidRPr="00132E34">
        <w:rPr>
          <w:rFonts w:ascii="Times New Roman" w:hAnsi="Times New Roman" w:cs="Times New Roman"/>
        </w:rPr>
        <w:t>gression</w:t>
      </w:r>
      <w:proofErr w:type="spellEnd"/>
      <w:r w:rsidRPr="00132E34">
        <w:rPr>
          <w:rFonts w:ascii="Times New Roman" w:hAnsi="Times New Roman" w:cs="Times New Roman"/>
        </w:rPr>
        <w:t xml:space="preserve"> of SDO on preference for each reproductive strategy within each gender, and then tested for differences in the size of the slopes using t tests.</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D3326D" w:rsidRDefault="00132E34" w:rsidP="00132E34">
      <w:pPr>
        <w:spacing w:line="240" w:lineRule="auto"/>
        <w:contextualSpacing/>
        <w:rPr>
          <w:rFonts w:ascii="Times New Roman" w:hAnsi="Times New Roman" w:cs="Times New Roman"/>
          <w:i/>
        </w:rPr>
      </w:pPr>
      <w:r w:rsidRPr="00D3326D">
        <w:rPr>
          <w:rFonts w:ascii="Times New Roman" w:hAnsi="Times New Roman" w:cs="Times New Roman"/>
          <w:i/>
        </w:rPr>
        <w:t>Multiple Mating</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As expected, SDO was more strongly related to self-rated </w:t>
      </w:r>
      <w:proofErr w:type="spellStart"/>
      <w:r w:rsidRPr="00132E34">
        <w:rPr>
          <w:rFonts w:ascii="Times New Roman" w:hAnsi="Times New Roman" w:cs="Times New Roman"/>
        </w:rPr>
        <w:t>likeli</w:t>
      </w:r>
      <w:proofErr w:type="spellEnd"/>
      <w:r w:rsidRPr="00132E34">
        <w:rPr>
          <w:rFonts w:ascii="Times New Roman" w:hAnsi="Times New Roman" w:cs="Times New Roman"/>
        </w:rPr>
        <w:t>- hood of having an extramarital affair among men than among women (see slopes and t tests of the difference in the slopes in Table 3). Corroborating this finding, SDO was more negatively related among men than among women to participants’ percentile ratings of their own expected sexual faithfulness.</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 </w:t>
      </w:r>
    </w:p>
    <w:p w:rsidR="00132E34" w:rsidRPr="00D3326D" w:rsidRDefault="00132E34" w:rsidP="00132E34">
      <w:pPr>
        <w:spacing w:line="240" w:lineRule="auto"/>
        <w:contextualSpacing/>
        <w:rPr>
          <w:rFonts w:ascii="Times New Roman" w:hAnsi="Times New Roman" w:cs="Times New Roman"/>
          <w:i/>
        </w:rPr>
      </w:pPr>
      <w:r w:rsidRPr="00D3326D">
        <w:rPr>
          <w:rFonts w:ascii="Times New Roman" w:hAnsi="Times New Roman" w:cs="Times New Roman"/>
          <w:i/>
        </w:rPr>
        <w:t>Resisting Responsibility for the Care of Children</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All measures of unwillingness to take responsibility for the care of children showed a reliable relationship to SDO among men but not among women (see Table 3). Men with higher SDO levels were less willing to adopt children, less willing</w:t>
      </w:r>
      <w:r w:rsidR="00D3326D">
        <w:rPr>
          <w:rFonts w:ascii="Times New Roman" w:hAnsi="Times New Roman" w:cs="Times New Roman"/>
        </w:rPr>
        <w:t xml:space="preserve"> to marry with paternity uncer</w:t>
      </w:r>
      <w:r w:rsidRPr="00132E34">
        <w:rPr>
          <w:rFonts w:ascii="Times New Roman" w:hAnsi="Times New Roman" w:cs="Times New Roman"/>
        </w:rPr>
        <w:t>tainty, and more desirous that their mate had no previous children than men with lower SDO levels.</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 </w:t>
      </w:r>
    </w:p>
    <w:p w:rsidR="00132E34" w:rsidRPr="00D3326D" w:rsidRDefault="00132E34" w:rsidP="00132E34">
      <w:pPr>
        <w:spacing w:line="240" w:lineRule="auto"/>
        <w:contextualSpacing/>
        <w:rPr>
          <w:rFonts w:ascii="Times New Roman" w:hAnsi="Times New Roman" w:cs="Times New Roman"/>
          <w:i/>
        </w:rPr>
      </w:pPr>
      <w:r w:rsidRPr="00D3326D">
        <w:rPr>
          <w:rFonts w:ascii="Times New Roman" w:hAnsi="Times New Roman" w:cs="Times New Roman"/>
          <w:i/>
        </w:rPr>
        <w:t>Sexual Jealousy</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As expected, sexual jealousy was more strongly related to SDO among men than among women. The </w:t>
      </w:r>
      <w:proofErr w:type="gramStart"/>
      <w:r w:rsidRPr="00132E34">
        <w:rPr>
          <w:rFonts w:ascii="Times New Roman" w:hAnsi="Times New Roman" w:cs="Times New Roman"/>
        </w:rPr>
        <w:t>difference in the slopes was reliable for each of the five tests and on all three measures (see</w:t>
      </w:r>
      <w:proofErr w:type="gramEnd"/>
      <w:r w:rsidRPr="00132E34">
        <w:rPr>
          <w:rFonts w:ascii="Times New Roman" w:hAnsi="Times New Roman" w:cs="Times New Roman"/>
        </w:rPr>
        <w:t xml:space="preserve"> Table 3).</w:t>
      </w:r>
    </w:p>
    <w:p w:rsidR="00132E34" w:rsidRPr="00132E34" w:rsidRDefault="00132E34"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i/>
        </w:rPr>
      </w:pPr>
      <w:r w:rsidRPr="00D3326D">
        <w:rPr>
          <w:rFonts w:ascii="Times New Roman" w:hAnsi="Times New Roman" w:cs="Times New Roman"/>
          <w:i/>
        </w:rPr>
        <w:t>High Mate Status and Mate Economic Power</w:t>
      </w:r>
    </w:p>
    <w:p w:rsidR="00D3326D" w:rsidRPr="00D3326D" w:rsidRDefault="00D3326D" w:rsidP="00132E34">
      <w:pPr>
        <w:spacing w:line="240" w:lineRule="auto"/>
        <w:contextualSpacing/>
        <w:rPr>
          <w:rFonts w:ascii="Times New Roman" w:hAnsi="Times New Roman" w:cs="Times New Roman"/>
          <w:i/>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Importance that one’s </w:t>
      </w:r>
      <w:proofErr w:type="gramStart"/>
      <w:r w:rsidRPr="00132E34">
        <w:rPr>
          <w:rFonts w:ascii="Times New Roman" w:hAnsi="Times New Roman" w:cs="Times New Roman"/>
        </w:rPr>
        <w:t>mate have</w:t>
      </w:r>
      <w:proofErr w:type="gramEnd"/>
      <w:r w:rsidRPr="00132E34">
        <w:rPr>
          <w:rFonts w:ascii="Times New Roman" w:hAnsi="Times New Roman" w:cs="Times New Roman"/>
        </w:rPr>
        <w:t xml:space="preserve"> high social status was more strongly related to SDO among women than among men (see Table 4).</w:t>
      </w:r>
      <w:r w:rsidR="00D3326D">
        <w:rPr>
          <w:rFonts w:ascii="Times New Roman" w:hAnsi="Times New Roman" w:cs="Times New Roman"/>
        </w:rPr>
        <w:t xml:space="preserve">  </w:t>
      </w:r>
      <w:r w:rsidRPr="00132E34">
        <w:rPr>
          <w:rFonts w:ascii="Times New Roman" w:hAnsi="Times New Roman" w:cs="Times New Roman"/>
        </w:rPr>
        <w:t>Desire that one’s ideal mate make a high income was also more strongly related to SDO among women than among men (see Table 4).</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D3326D">
      <w:pPr>
        <w:spacing w:line="240" w:lineRule="auto"/>
        <w:contextualSpacing/>
        <w:jc w:val="center"/>
        <w:rPr>
          <w:rFonts w:ascii="Times New Roman" w:hAnsi="Times New Roman" w:cs="Times New Roman"/>
        </w:rPr>
      </w:pPr>
      <w:r w:rsidRPr="00132E34">
        <w:rPr>
          <w:rFonts w:ascii="Times New Roman" w:hAnsi="Times New Roman" w:cs="Times New Roman"/>
        </w:rPr>
        <w:t>DISCUSSION</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The present research focused on how approval or disapproval of power inequalities influences the pref</w:t>
      </w:r>
      <w:r w:rsidR="00D3326D">
        <w:rPr>
          <w:rFonts w:ascii="Times New Roman" w:hAnsi="Times New Roman" w:cs="Times New Roman"/>
        </w:rPr>
        <w:t>erence for reproductive strate</w:t>
      </w:r>
      <w:r w:rsidRPr="00132E34">
        <w:rPr>
          <w:rFonts w:ascii="Times New Roman" w:hAnsi="Times New Roman" w:cs="Times New Roman"/>
        </w:rPr>
        <w:t xml:space="preserve">gies that are postulated to be adaptive for each gender but rely on differences in power. The results generally supported our hypothesis that within each gender, those individuals who most approve of social inequality report being most likely to use reproductive strategies that we argue are predicated on power inequalities. SDO was more strongly related to the expectation of extramarital affairs, resistance to caring for children as one’s own, and sexual jealousy among men than it was among women. SDO was more strongly related to a </w:t>
      </w:r>
      <w:proofErr w:type="spellStart"/>
      <w:r w:rsidRPr="00132E34">
        <w:rPr>
          <w:rFonts w:ascii="Times New Roman" w:hAnsi="Times New Roman" w:cs="Times New Roman"/>
        </w:rPr>
        <w:t>comple</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mentary</w:t>
      </w:r>
      <w:proofErr w:type="spellEnd"/>
      <w:r w:rsidRPr="00132E34">
        <w:rPr>
          <w:rFonts w:ascii="Times New Roman" w:hAnsi="Times New Roman" w:cs="Times New Roman"/>
        </w:rPr>
        <w:t xml:space="preserve"> reproductive strategy—obtaining high-status, economically powerful mates—among women </w:t>
      </w:r>
      <w:r w:rsidR="00D3326D">
        <w:rPr>
          <w:rFonts w:ascii="Times New Roman" w:hAnsi="Times New Roman" w:cs="Times New Roman"/>
        </w:rPr>
        <w:t>than it was among men. These re</w:t>
      </w:r>
      <w:r w:rsidRPr="00132E34">
        <w:rPr>
          <w:rFonts w:ascii="Times New Roman" w:hAnsi="Times New Roman" w:cs="Times New Roman"/>
        </w:rPr>
        <w:t>sults were replicated in multiple samples and using multiple measures of the reproductive strategies and of SDO.</w:t>
      </w:r>
    </w:p>
    <w:p w:rsidR="00D3326D" w:rsidRDefault="00D3326D" w:rsidP="00132E34">
      <w:pPr>
        <w:spacing w:line="240" w:lineRule="auto"/>
        <w:contextualSpacing/>
        <w:rPr>
          <w:rFonts w:ascii="Times New Roman" w:hAnsi="Times New Roman" w:cs="Times New Roman"/>
        </w:rPr>
      </w:pPr>
    </w:p>
    <w:p w:rsidR="00D3326D"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The observed interactions between SDO and gender demonstrate that reproductive strategies cannot be understood solely in terms of the “biology” of reproduction. Rather, in keeping with the Darwinian emphasis on the interaction between the organism and </w:t>
      </w:r>
      <w:proofErr w:type="gramStart"/>
      <w:r w:rsidRPr="00132E34">
        <w:rPr>
          <w:rFonts w:ascii="Times New Roman" w:hAnsi="Times New Roman" w:cs="Times New Roman"/>
        </w:rPr>
        <w:t>the environ</w:t>
      </w:r>
      <w:proofErr w:type="gramEnd"/>
      <w:r w:rsidRPr="00132E34">
        <w:rPr>
          <w:rFonts w:ascii="Times New Roman" w:hAnsi="Times New Roman" w:cs="Times New Roman"/>
        </w:rPr>
        <w:t xml:space="preserve">- </w:t>
      </w:r>
      <w:proofErr w:type="spellStart"/>
      <w:r w:rsidRPr="00132E34">
        <w:rPr>
          <w:rFonts w:ascii="Times New Roman" w:hAnsi="Times New Roman" w:cs="Times New Roman"/>
        </w:rPr>
        <w:t>ment</w:t>
      </w:r>
      <w:proofErr w:type="spellEnd"/>
      <w:r w:rsidRPr="00132E34">
        <w:rPr>
          <w:rFonts w:ascii="Times New Roman" w:hAnsi="Times New Roman" w:cs="Times New Roman"/>
        </w:rPr>
        <w:t xml:space="preserve">, we argue that power distributions are as integral to reproduction as internal fertilization is. Most especially, the present research shows that evolutionary thinking can make more specialized predictions than simply predicting gender differences that ignore heterogeneity within each gender and that presumably result from biological </w:t>
      </w:r>
      <w:r w:rsidR="00D3326D">
        <w:rPr>
          <w:rFonts w:ascii="Times New Roman" w:hAnsi="Times New Roman" w:cs="Times New Roman"/>
        </w:rPr>
        <w:t>sex differ</w:t>
      </w:r>
      <w:r w:rsidRPr="00132E34">
        <w:rPr>
          <w:rFonts w:ascii="Times New Roman" w:hAnsi="Times New Roman" w:cs="Times New Roman"/>
        </w:rPr>
        <w:t>ences (</w:t>
      </w:r>
      <w:proofErr w:type="spellStart"/>
      <w:r w:rsidRPr="00132E34">
        <w:rPr>
          <w:rFonts w:ascii="Times New Roman" w:hAnsi="Times New Roman" w:cs="Times New Roman"/>
        </w:rPr>
        <w:t>Fausto</w:t>
      </w:r>
      <w:proofErr w:type="spellEnd"/>
      <w:r w:rsidRPr="00132E34">
        <w:rPr>
          <w:rFonts w:ascii="Times New Roman" w:hAnsi="Times New Roman" w:cs="Times New Roman"/>
        </w:rPr>
        <w:t xml:space="preserve">-Sterling, </w:t>
      </w:r>
      <w:proofErr w:type="spellStart"/>
      <w:r w:rsidRPr="00132E34">
        <w:rPr>
          <w:rFonts w:ascii="Times New Roman" w:hAnsi="Times New Roman" w:cs="Times New Roman"/>
        </w:rPr>
        <w:t>Gowaty</w:t>
      </w:r>
      <w:proofErr w:type="spellEnd"/>
      <w:r w:rsidRPr="00132E34">
        <w:rPr>
          <w:rFonts w:ascii="Times New Roman" w:hAnsi="Times New Roman" w:cs="Times New Roman"/>
        </w:rPr>
        <w:t xml:space="preserve">, &amp; </w:t>
      </w:r>
      <w:proofErr w:type="spellStart"/>
      <w:r w:rsidRPr="00132E34">
        <w:rPr>
          <w:rFonts w:ascii="Times New Roman" w:hAnsi="Times New Roman" w:cs="Times New Roman"/>
        </w:rPr>
        <w:t>Zuk</w:t>
      </w:r>
      <w:proofErr w:type="spellEnd"/>
      <w:r w:rsidRPr="00132E34">
        <w:rPr>
          <w:rFonts w:ascii="Times New Roman" w:hAnsi="Times New Roman" w:cs="Times New Roman"/>
        </w:rPr>
        <w:t>, 1997).</w:t>
      </w:r>
      <w:r w:rsidR="00D3326D">
        <w:rPr>
          <w:rFonts w:ascii="Times New Roman" w:hAnsi="Times New Roman" w:cs="Times New Roman"/>
        </w:rPr>
        <w:t xml:space="preserve">  </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Instead, we predicted and showed</w:t>
      </w:r>
      <w:r w:rsidR="00D3326D">
        <w:rPr>
          <w:rFonts w:ascii="Times New Roman" w:hAnsi="Times New Roman" w:cs="Times New Roman"/>
        </w:rPr>
        <w:t xml:space="preserve"> that within each gender, vari</w:t>
      </w:r>
      <w:r w:rsidRPr="00132E34">
        <w:rPr>
          <w:rFonts w:ascii="Times New Roman" w:hAnsi="Times New Roman" w:cs="Times New Roman"/>
        </w:rPr>
        <w:t>ance in preference for these strategies was associated with SDO. Coupled with anthropological research, the present research provides an empirical basis for the view that t</w:t>
      </w:r>
      <w:r w:rsidR="00D3326D">
        <w:rPr>
          <w:rFonts w:ascii="Times New Roman" w:hAnsi="Times New Roman" w:cs="Times New Roman"/>
        </w:rPr>
        <w:t>he reproductive strategies exam</w:t>
      </w:r>
      <w:r w:rsidRPr="00132E34">
        <w:rPr>
          <w:rFonts w:ascii="Times New Roman" w:hAnsi="Times New Roman" w:cs="Times New Roman"/>
        </w:rPr>
        <w:t xml:space="preserve"> </w:t>
      </w:r>
      <w:proofErr w:type="spellStart"/>
      <w:r w:rsidRPr="00132E34">
        <w:rPr>
          <w:rFonts w:ascii="Times New Roman" w:hAnsi="Times New Roman" w:cs="Times New Roman"/>
        </w:rPr>
        <w:t>ined</w:t>
      </w:r>
      <w:proofErr w:type="spellEnd"/>
      <w:r w:rsidRPr="00132E34">
        <w:rPr>
          <w:rFonts w:ascii="Times New Roman" w:hAnsi="Times New Roman" w:cs="Times New Roman"/>
        </w:rPr>
        <w:t xml:space="preserve"> here are most accessible to those individuals with the means and willingness to exercise power over others. Thus, the strategies derived from parental investment theory are not mer</w:t>
      </w:r>
      <w:r w:rsidR="00D3326D">
        <w:rPr>
          <w:rFonts w:ascii="Times New Roman" w:hAnsi="Times New Roman" w:cs="Times New Roman"/>
        </w:rPr>
        <w:t>ely adaptive to procre</w:t>
      </w:r>
      <w:r w:rsidRPr="00132E34">
        <w:rPr>
          <w:rFonts w:ascii="Times New Roman" w:hAnsi="Times New Roman" w:cs="Times New Roman"/>
        </w:rPr>
        <w:t xml:space="preserve">ation, but also function to </w:t>
      </w:r>
      <w:r w:rsidRPr="00132E34">
        <w:rPr>
          <w:rFonts w:ascii="Times New Roman" w:hAnsi="Times New Roman" w:cs="Times New Roman"/>
        </w:rPr>
        <w:lastRenderedPageBreak/>
        <w:t xml:space="preserve">organize and reproduce unequal social relationships (see Pratto, 1996; Pratto,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&amp;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1993).</w:t>
      </w:r>
    </w:p>
    <w:p w:rsidR="00D3326D" w:rsidRDefault="00D3326D"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Another implication of our results is that people with high and low SDO levels probably select and cre</w:t>
      </w:r>
      <w:r w:rsidR="00D3326D">
        <w:rPr>
          <w:rFonts w:ascii="Times New Roman" w:hAnsi="Times New Roman" w:cs="Times New Roman"/>
        </w:rPr>
        <w:t>ate different marriage environ</w:t>
      </w:r>
      <w:r w:rsidRPr="00132E34">
        <w:rPr>
          <w:rFonts w:ascii="Times New Roman" w:hAnsi="Times New Roman" w:cs="Times New Roman"/>
        </w:rPr>
        <w:t>ments for themselves. People prefer a spouse with a similar SDO level as themselves; in Sample 4, participants’ reports of their ideal mates’ SDO scores (a = .71) correlated positively with their own scores, r</w:t>
      </w:r>
      <w:r w:rsidR="00D3326D">
        <w:rPr>
          <w:rFonts w:ascii="Times New Roman" w:hAnsi="Times New Roman" w:cs="Times New Roman"/>
        </w:rPr>
        <w:t xml:space="preserve"> </w:t>
      </w:r>
      <w:r w:rsidRPr="00132E34">
        <w:rPr>
          <w:rFonts w:ascii="Times New Roman" w:hAnsi="Times New Roman" w:cs="Times New Roman"/>
        </w:rPr>
        <w:t xml:space="preserve">= .31, p &lt; .01, and </w:t>
      </w:r>
      <w:proofErr w:type="spellStart"/>
      <w:r w:rsidRPr="00132E34">
        <w:rPr>
          <w:rFonts w:ascii="Times New Roman" w:hAnsi="Times New Roman" w:cs="Times New Roman"/>
        </w:rPr>
        <w:t>Altemeyer</w:t>
      </w:r>
      <w:proofErr w:type="spellEnd"/>
      <w:r w:rsidRPr="00132E34">
        <w:rPr>
          <w:rFonts w:ascii="Times New Roman" w:hAnsi="Times New Roman" w:cs="Times New Roman"/>
        </w:rPr>
        <w:t xml:space="preserve"> (1998, p. 85) found that husbands’ and</w:t>
      </w:r>
      <w:r w:rsidR="00D3326D">
        <w:rPr>
          <w:rFonts w:ascii="Times New Roman" w:hAnsi="Times New Roman" w:cs="Times New Roman"/>
        </w:rPr>
        <w:t xml:space="preserve"> wives’ SDO</w:t>
      </w:r>
      <w:r w:rsidRPr="00132E34">
        <w:rPr>
          <w:rFonts w:ascii="Times New Roman" w:hAnsi="Times New Roman" w:cs="Times New Roman"/>
        </w:rPr>
        <w:t xml:space="preserve">  scores correlated (r = .45). A marriage of two people with high SDO levels may have a husband who provides financial and status resources as his wife wishes, but who is also sexually and economically controlling and more likely to be sexually unfaithful. In contrast, a marriage of two low-SDO people may have less gender differentiation in terms of sexual promiscuity, sexual jealousy, social status and earnings, and child care.</w:t>
      </w:r>
    </w:p>
    <w:p w:rsidR="00D3326D" w:rsidRPr="00132E34"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Our results point to the need for evolutionary theory to examine the reproductive strategies and </w:t>
      </w:r>
      <w:proofErr w:type="spellStart"/>
      <w:r w:rsidRPr="00132E34">
        <w:rPr>
          <w:rFonts w:ascii="Times New Roman" w:hAnsi="Times New Roman" w:cs="Times New Roman"/>
        </w:rPr>
        <w:t>behaviors</w:t>
      </w:r>
      <w:proofErr w:type="spellEnd"/>
      <w:r w:rsidRPr="00132E34">
        <w:rPr>
          <w:rFonts w:ascii="Times New Roman" w:hAnsi="Times New Roman" w:cs="Times New Roman"/>
        </w:rPr>
        <w:t xml:space="preserve"> of people who are unwilling or unable to use social dominance to their own individual advantage. Indeed, evolutionary theory not only has been criticized for failing to do so (e.g., Brewer &amp; </w:t>
      </w:r>
      <w:proofErr w:type="spellStart"/>
      <w:r w:rsidRPr="00132E34">
        <w:rPr>
          <w:rFonts w:ascii="Times New Roman" w:hAnsi="Times New Roman" w:cs="Times New Roman"/>
        </w:rPr>
        <w:t>Caporael</w:t>
      </w:r>
      <w:proofErr w:type="spellEnd"/>
      <w:r w:rsidRPr="00132E34">
        <w:rPr>
          <w:rFonts w:ascii="Times New Roman" w:hAnsi="Times New Roman" w:cs="Times New Roman"/>
        </w:rPr>
        <w:t xml:space="preserve">, 1990), but also has often been cri- </w:t>
      </w:r>
      <w:proofErr w:type="spellStart"/>
      <w:r w:rsidRPr="00132E34">
        <w:rPr>
          <w:rFonts w:ascii="Times New Roman" w:hAnsi="Times New Roman" w:cs="Times New Roman"/>
        </w:rPr>
        <w:t>tiqued</w:t>
      </w:r>
      <w:proofErr w:type="spellEnd"/>
      <w:r w:rsidRPr="00132E34">
        <w:rPr>
          <w:rFonts w:ascii="Times New Roman" w:hAnsi="Times New Roman" w:cs="Times New Roman"/>
        </w:rPr>
        <w:t xml:space="preserve"> as a justification for gender inequality and social stratification (e.g., </w:t>
      </w:r>
      <w:proofErr w:type="spellStart"/>
      <w:r w:rsidRPr="00132E34">
        <w:rPr>
          <w:rFonts w:ascii="Times New Roman" w:hAnsi="Times New Roman" w:cs="Times New Roman"/>
        </w:rPr>
        <w:t>Fausto</w:t>
      </w:r>
      <w:proofErr w:type="spellEnd"/>
      <w:r w:rsidRPr="00132E34">
        <w:rPr>
          <w:rFonts w:ascii="Times New Roman" w:hAnsi="Times New Roman" w:cs="Times New Roman"/>
        </w:rPr>
        <w:t xml:space="preserve">-Sterling et al., 1997; </w:t>
      </w:r>
      <w:proofErr w:type="spellStart"/>
      <w:r w:rsidRPr="00132E34">
        <w:rPr>
          <w:rFonts w:ascii="Times New Roman" w:hAnsi="Times New Roman" w:cs="Times New Roman"/>
        </w:rPr>
        <w:t>Haraway</w:t>
      </w:r>
      <w:proofErr w:type="spellEnd"/>
      <w:r w:rsidRPr="00132E34">
        <w:rPr>
          <w:rFonts w:ascii="Times New Roman" w:hAnsi="Times New Roman" w:cs="Times New Roman"/>
        </w:rPr>
        <w:t>, 1991; Shields, 1975;</w:t>
      </w:r>
      <w:r w:rsidR="00D3326D">
        <w:rPr>
          <w:rFonts w:ascii="Times New Roman" w:hAnsi="Times New Roman" w:cs="Times New Roman"/>
        </w:rPr>
        <w:t xml:space="preserve"> </w:t>
      </w:r>
      <w:r w:rsidRPr="00132E34">
        <w:rPr>
          <w:rFonts w:ascii="Times New Roman" w:hAnsi="Times New Roman" w:cs="Times New Roman"/>
        </w:rPr>
        <w:t>Travis &amp; Yeager, 1991). In fact, the present research showed that the reproductive strategies presumed adaptive for all men and all women are most descriptive of high-SDO peo</w:t>
      </w:r>
      <w:r w:rsidR="00D3326D">
        <w:rPr>
          <w:rFonts w:ascii="Times New Roman" w:hAnsi="Times New Roman" w:cs="Times New Roman"/>
        </w:rPr>
        <w:t xml:space="preserve">ple. </w:t>
      </w:r>
      <w:proofErr w:type="spellStart"/>
      <w:r w:rsidR="00D3326D">
        <w:rPr>
          <w:rFonts w:ascii="Times New Roman" w:hAnsi="Times New Roman" w:cs="Times New Roman"/>
        </w:rPr>
        <w:t>Overgeneralizing</w:t>
      </w:r>
      <w:proofErr w:type="spellEnd"/>
      <w:r w:rsidR="00D3326D">
        <w:rPr>
          <w:rFonts w:ascii="Times New Roman" w:hAnsi="Times New Roman" w:cs="Times New Roman"/>
        </w:rPr>
        <w:t xml:space="preserve"> the </w:t>
      </w:r>
      <w:proofErr w:type="spellStart"/>
      <w:r w:rsidR="00D3326D">
        <w:rPr>
          <w:rFonts w:ascii="Times New Roman" w:hAnsi="Times New Roman" w:cs="Times New Roman"/>
        </w:rPr>
        <w:t>adap</w:t>
      </w:r>
      <w:r w:rsidRPr="00132E34">
        <w:rPr>
          <w:rFonts w:ascii="Times New Roman" w:hAnsi="Times New Roman" w:cs="Times New Roman"/>
        </w:rPr>
        <w:t>tiveness</w:t>
      </w:r>
      <w:proofErr w:type="spellEnd"/>
      <w:r w:rsidRPr="00132E34">
        <w:rPr>
          <w:rFonts w:ascii="Times New Roman" w:hAnsi="Times New Roman" w:cs="Times New Roman"/>
        </w:rPr>
        <w:t xml:space="preserve"> of these strategies not only may normalize and naturalize strategies that extend social inequality, as critics claim, but also is untenable from an evolutionary standpoint, as such strategies can be enacted only by persons who possess the means to exert power over others and are willing to do so. An evolutionary psychology that attends to variability associated with </w:t>
      </w:r>
      <w:r w:rsidR="00D3326D">
        <w:rPr>
          <w:rFonts w:ascii="Times New Roman" w:hAnsi="Times New Roman" w:cs="Times New Roman"/>
        </w:rPr>
        <w:t>position within dominance rela</w:t>
      </w:r>
      <w:r w:rsidRPr="00132E34">
        <w:rPr>
          <w:rFonts w:ascii="Times New Roman" w:hAnsi="Times New Roman" w:cs="Times New Roman"/>
        </w:rPr>
        <w:t>tionships will at once be more theoretically consistent and less likely to bear the brunt of such criticisms.</w:t>
      </w:r>
    </w:p>
    <w:p w:rsidR="00132E34" w:rsidRPr="00132E34" w:rsidRDefault="00132E34"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rPr>
      </w:pPr>
      <w:r>
        <w:rPr>
          <w:rFonts w:ascii="Times New Roman" w:hAnsi="Times New Roman" w:cs="Times New Roman"/>
        </w:rPr>
        <w:t>NOTES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1. This measure therefore assessed resistance to caring for children not biologically one’s own for men, but not for women.</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2. </w:t>
      </w:r>
      <w:proofErr w:type="gramStart"/>
      <w:r w:rsidRPr="00132E34">
        <w:rPr>
          <w:rFonts w:ascii="Times New Roman" w:hAnsi="Times New Roman" w:cs="Times New Roman"/>
        </w:rPr>
        <w:t>Divorcing</w:t>
      </w:r>
      <w:proofErr w:type="gramEnd"/>
      <w:r w:rsidRPr="00132E34">
        <w:rPr>
          <w:rFonts w:ascii="Times New Roman" w:hAnsi="Times New Roman" w:cs="Times New Roman"/>
        </w:rPr>
        <w:t xml:space="preserve"> an unfaithful spouse might protect against paternity </w:t>
      </w:r>
      <w:proofErr w:type="spellStart"/>
      <w:r w:rsidRPr="00132E34">
        <w:rPr>
          <w:rFonts w:ascii="Times New Roman" w:hAnsi="Times New Roman" w:cs="Times New Roman"/>
        </w:rPr>
        <w:t>uncer</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tainty</w:t>
      </w:r>
      <w:proofErr w:type="spellEnd"/>
      <w:r w:rsidRPr="00132E34">
        <w:rPr>
          <w:rFonts w:ascii="Times New Roman" w:hAnsi="Times New Roman" w:cs="Times New Roman"/>
        </w:rPr>
        <w:t>, so one might imagine that it should relate positively to SDO, at least among men. However, correlations showed that the divorce measure related more to measures of sexual jealousy than to measures of resistance to caring for children.</w:t>
      </w:r>
    </w:p>
    <w:p w:rsidR="00D3326D" w:rsidRPr="00132E34" w:rsidRDefault="00132E34" w:rsidP="00D3326D">
      <w:pPr>
        <w:spacing w:line="240" w:lineRule="auto"/>
        <w:contextualSpacing/>
        <w:rPr>
          <w:rFonts w:ascii="Times New Roman" w:hAnsi="Times New Roman" w:cs="Times New Roman"/>
        </w:rPr>
      </w:pPr>
      <w:r w:rsidRPr="00132E34">
        <w:rPr>
          <w:rFonts w:ascii="Times New Roman" w:hAnsi="Times New Roman" w:cs="Times New Roman"/>
        </w:rPr>
        <w:t xml:space="preserve"> </w:t>
      </w:r>
      <w:r w:rsidR="00D3326D" w:rsidRPr="00132E34">
        <w:rPr>
          <w:rFonts w:ascii="Times New Roman" w:hAnsi="Times New Roman" w:cs="Times New Roman"/>
        </w:rPr>
        <w:t>3. We considered the standard deviation for men and for women different if two significant digits differed. There were 10 cases in which the gender with the expected larger relation to SDO also had the larger standard deviation, 6 cases in which the other gender did, and 5 cases with equivalent standard deviations.</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
    <w:p w:rsidR="00D3326D" w:rsidRDefault="00D3326D" w:rsidP="00132E34">
      <w:pPr>
        <w:spacing w:line="240" w:lineRule="auto"/>
        <w:contextualSpacing/>
        <w:rPr>
          <w:rFonts w:ascii="Times New Roman" w:hAnsi="Times New Roman" w:cs="Times New Roman"/>
        </w:rPr>
      </w:pPr>
      <w:proofErr w:type="gramStart"/>
      <w:r>
        <w:rPr>
          <w:rFonts w:ascii="Times New Roman" w:hAnsi="Times New Roman" w:cs="Times New Roman"/>
        </w:rPr>
        <w:t>Acknowledgments.</w:t>
      </w:r>
      <w:proofErr w:type="gramEnd"/>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We thank David M. Buss for providing us with his mate-preference questionnaire and Angela Bryan for her comments on a previous draft of this report.</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REFERENCES</w:t>
      </w:r>
    </w:p>
    <w:p w:rsidR="00132E34" w:rsidRPr="00132E34" w:rsidRDefault="00132E34"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Altemeyer</w:t>
      </w:r>
      <w:proofErr w:type="spellEnd"/>
      <w:r w:rsidRPr="00132E34">
        <w:rPr>
          <w:rFonts w:ascii="Times New Roman" w:hAnsi="Times New Roman" w:cs="Times New Roman"/>
        </w:rPr>
        <w:t xml:space="preserve">, R. (1998). </w:t>
      </w:r>
      <w:proofErr w:type="gramStart"/>
      <w:r w:rsidRPr="00132E34">
        <w:rPr>
          <w:rFonts w:ascii="Times New Roman" w:hAnsi="Times New Roman" w:cs="Times New Roman"/>
        </w:rPr>
        <w:t>The “other” authoritarian.</w:t>
      </w:r>
      <w:proofErr w:type="gramEnd"/>
      <w:r w:rsidRPr="00132E34">
        <w:rPr>
          <w:rFonts w:ascii="Times New Roman" w:hAnsi="Times New Roman" w:cs="Times New Roman"/>
        </w:rPr>
        <w:t xml:space="preserve"> </w:t>
      </w:r>
      <w:proofErr w:type="gramStart"/>
      <w:r w:rsidRPr="00132E34">
        <w:rPr>
          <w:rFonts w:ascii="Times New Roman" w:hAnsi="Times New Roman" w:cs="Times New Roman"/>
        </w:rPr>
        <w:t xml:space="preserve">In M.P. </w:t>
      </w:r>
      <w:proofErr w:type="spellStart"/>
      <w:r w:rsidRPr="00132E34">
        <w:rPr>
          <w:rFonts w:ascii="Times New Roman" w:hAnsi="Times New Roman" w:cs="Times New Roman"/>
        </w:rPr>
        <w:t>Zanna</w:t>
      </w:r>
      <w:proofErr w:type="spellEnd"/>
      <w:r w:rsidRPr="00132E34">
        <w:rPr>
          <w:rFonts w:ascii="Times New Roman" w:hAnsi="Times New Roman" w:cs="Times New Roman"/>
        </w:rPr>
        <w:t xml:space="preserve"> (Ed.), Advances in ex- </w:t>
      </w:r>
      <w:proofErr w:type="spellStart"/>
      <w:r w:rsidRPr="00132E34">
        <w:rPr>
          <w:rFonts w:ascii="Times New Roman" w:hAnsi="Times New Roman" w:cs="Times New Roman"/>
        </w:rPr>
        <w:t>perimental</w:t>
      </w:r>
      <w:proofErr w:type="spellEnd"/>
      <w:r w:rsidRPr="00132E34">
        <w:rPr>
          <w:rFonts w:ascii="Times New Roman" w:hAnsi="Times New Roman" w:cs="Times New Roman"/>
        </w:rPr>
        <w:t xml:space="preserve"> social psychology (Vol. 30, pp. 47–92).</w:t>
      </w:r>
      <w:proofErr w:type="gramEnd"/>
      <w:r w:rsidRPr="00132E34">
        <w:rPr>
          <w:rFonts w:ascii="Times New Roman" w:hAnsi="Times New Roman" w:cs="Times New Roman"/>
        </w:rPr>
        <w:t xml:space="preserve"> San Diego: Academic Press.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Betzig</w:t>
      </w:r>
      <w:proofErr w:type="spellEnd"/>
      <w:r w:rsidRPr="00132E34">
        <w:rPr>
          <w:rFonts w:ascii="Times New Roman" w:hAnsi="Times New Roman" w:cs="Times New Roman"/>
        </w:rPr>
        <w:t xml:space="preserve">, L. (1993). Sex, succession, and stratification in the first six civilizations: How powerful men reproduced, passed on power to their sons, and used power to defend their wealth, women, and children. In L. Ellis (Ed.), Social stratification and so- </w:t>
      </w:r>
      <w:proofErr w:type="spellStart"/>
      <w:r w:rsidRPr="00132E34">
        <w:rPr>
          <w:rFonts w:ascii="Times New Roman" w:hAnsi="Times New Roman" w:cs="Times New Roman"/>
        </w:rPr>
        <w:t>cioeconomic</w:t>
      </w:r>
      <w:proofErr w:type="spellEnd"/>
      <w:r w:rsidRPr="00132E34">
        <w:rPr>
          <w:rFonts w:ascii="Times New Roman" w:hAnsi="Times New Roman" w:cs="Times New Roman"/>
        </w:rPr>
        <w:t xml:space="preserve"> inequality: A comparative biosocial analysis (pp. 37–74). New York: </w:t>
      </w:r>
      <w:proofErr w:type="spellStart"/>
      <w:r w:rsidRPr="00132E34">
        <w:rPr>
          <w:rFonts w:ascii="Times New Roman" w:hAnsi="Times New Roman" w:cs="Times New Roman"/>
        </w:rPr>
        <w:t>Praeger</w:t>
      </w:r>
      <w:proofErr w:type="spellEnd"/>
      <w:r w:rsidRPr="00132E34">
        <w:rPr>
          <w:rFonts w:ascii="Times New Roman" w:hAnsi="Times New Roman" w:cs="Times New Roman"/>
        </w:rPr>
        <w:t>.</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lastRenderedPageBreak/>
        <w:t xml:space="preserve">Brewer, M.B., &amp; </w:t>
      </w:r>
      <w:proofErr w:type="spellStart"/>
      <w:r w:rsidRPr="00132E34">
        <w:rPr>
          <w:rFonts w:ascii="Times New Roman" w:hAnsi="Times New Roman" w:cs="Times New Roman"/>
        </w:rPr>
        <w:t>Caporael</w:t>
      </w:r>
      <w:proofErr w:type="spellEnd"/>
      <w:r w:rsidRPr="00132E34">
        <w:rPr>
          <w:rFonts w:ascii="Times New Roman" w:hAnsi="Times New Roman" w:cs="Times New Roman"/>
        </w:rPr>
        <w:t>, L. (1990).</w:t>
      </w:r>
      <w:proofErr w:type="gramEnd"/>
      <w:r w:rsidRPr="00132E34">
        <w:rPr>
          <w:rFonts w:ascii="Times New Roman" w:hAnsi="Times New Roman" w:cs="Times New Roman"/>
        </w:rPr>
        <w:t xml:space="preserve"> Selfish genes vs. selfish people: </w:t>
      </w:r>
      <w:proofErr w:type="spellStart"/>
      <w:r w:rsidRPr="00132E34">
        <w:rPr>
          <w:rFonts w:ascii="Times New Roman" w:hAnsi="Times New Roman" w:cs="Times New Roman"/>
        </w:rPr>
        <w:t>Sociobiology</w:t>
      </w:r>
      <w:proofErr w:type="spellEnd"/>
      <w:r w:rsidRPr="00132E34">
        <w:rPr>
          <w:rFonts w:ascii="Times New Roman" w:hAnsi="Times New Roman" w:cs="Times New Roman"/>
        </w:rPr>
        <w:t xml:space="preserve"> as origin myth. Motivation and Emotion, 14, 237–243.</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Buss, D.M. (1989).</w:t>
      </w:r>
      <w:proofErr w:type="gramEnd"/>
      <w:r w:rsidRPr="00132E34">
        <w:rPr>
          <w:rFonts w:ascii="Times New Roman" w:hAnsi="Times New Roman" w:cs="Times New Roman"/>
        </w:rPr>
        <w:t xml:space="preserve"> Sex differences in human mate preferences: Evolutionary hypotheses tested in 37 cultures. </w:t>
      </w:r>
      <w:proofErr w:type="spellStart"/>
      <w:r w:rsidRPr="00132E34">
        <w:rPr>
          <w:rFonts w:ascii="Times New Roman" w:hAnsi="Times New Roman" w:cs="Times New Roman"/>
        </w:rPr>
        <w:t>Behavioral</w:t>
      </w:r>
      <w:proofErr w:type="spellEnd"/>
      <w:r w:rsidRPr="00132E34">
        <w:rPr>
          <w:rFonts w:ascii="Times New Roman" w:hAnsi="Times New Roman" w:cs="Times New Roman"/>
        </w:rPr>
        <w:t xml:space="preserve"> and Brain Sciences, 12, 1–49.</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Buss, D.M. (1992).</w:t>
      </w:r>
      <w:proofErr w:type="gramEnd"/>
      <w:r w:rsidRPr="00132E34">
        <w:rPr>
          <w:rFonts w:ascii="Times New Roman" w:hAnsi="Times New Roman" w:cs="Times New Roman"/>
        </w:rPr>
        <w:t xml:space="preserve"> Mate preference mechanisms: Consequences for partner choice and </w:t>
      </w:r>
      <w:proofErr w:type="spellStart"/>
      <w:r w:rsidRPr="00132E34">
        <w:rPr>
          <w:rFonts w:ascii="Times New Roman" w:hAnsi="Times New Roman" w:cs="Times New Roman"/>
        </w:rPr>
        <w:t>intrasexual</w:t>
      </w:r>
      <w:proofErr w:type="spellEnd"/>
      <w:r w:rsidRPr="00132E34">
        <w:rPr>
          <w:rFonts w:ascii="Times New Roman" w:hAnsi="Times New Roman" w:cs="Times New Roman"/>
        </w:rPr>
        <w:t xml:space="preserve"> competition. In J.H. </w:t>
      </w:r>
      <w:proofErr w:type="spellStart"/>
      <w:r w:rsidRPr="00132E34">
        <w:rPr>
          <w:rFonts w:ascii="Times New Roman" w:hAnsi="Times New Roman" w:cs="Times New Roman"/>
        </w:rPr>
        <w:t>Barkow</w:t>
      </w:r>
      <w:proofErr w:type="spellEnd"/>
      <w:r w:rsidRPr="00132E34">
        <w:rPr>
          <w:rFonts w:ascii="Times New Roman" w:hAnsi="Times New Roman" w:cs="Times New Roman"/>
        </w:rPr>
        <w:t xml:space="preserve">, L. </w:t>
      </w:r>
      <w:proofErr w:type="spellStart"/>
      <w:r w:rsidRPr="00132E34">
        <w:rPr>
          <w:rFonts w:ascii="Times New Roman" w:hAnsi="Times New Roman" w:cs="Times New Roman"/>
        </w:rPr>
        <w:t>Cosmides</w:t>
      </w:r>
      <w:proofErr w:type="spellEnd"/>
      <w:r w:rsidRPr="00132E34">
        <w:rPr>
          <w:rFonts w:ascii="Times New Roman" w:hAnsi="Times New Roman" w:cs="Times New Roman"/>
        </w:rPr>
        <w:t xml:space="preserve">, &amp; J. </w:t>
      </w:r>
      <w:proofErr w:type="spellStart"/>
      <w:r w:rsidRPr="00132E34">
        <w:rPr>
          <w:rFonts w:ascii="Times New Roman" w:hAnsi="Times New Roman" w:cs="Times New Roman"/>
        </w:rPr>
        <w:t>Tooby</w:t>
      </w:r>
      <w:proofErr w:type="spellEnd"/>
      <w:r w:rsidRPr="00132E34">
        <w:rPr>
          <w:rFonts w:ascii="Times New Roman" w:hAnsi="Times New Roman" w:cs="Times New Roman"/>
        </w:rPr>
        <w:t xml:space="preserve"> (Eds.), </w:t>
      </w:r>
      <w:proofErr w:type="gramStart"/>
      <w:r w:rsidRPr="00132E34">
        <w:rPr>
          <w:rFonts w:ascii="Times New Roman" w:hAnsi="Times New Roman" w:cs="Times New Roman"/>
        </w:rPr>
        <w:t>The</w:t>
      </w:r>
      <w:proofErr w:type="gramEnd"/>
      <w:r w:rsidRPr="00132E34">
        <w:rPr>
          <w:rFonts w:ascii="Times New Roman" w:hAnsi="Times New Roman" w:cs="Times New Roman"/>
        </w:rPr>
        <w:t xml:space="preserve"> adapted mind (pp. 249–266). New York: Oxford University Press.</w:t>
      </w:r>
    </w:p>
    <w:p w:rsidR="00D3326D" w:rsidRDefault="00D3326D" w:rsidP="00132E34">
      <w:pPr>
        <w:spacing w:line="240" w:lineRule="auto"/>
        <w:contextualSpacing/>
        <w:rPr>
          <w:rFonts w:ascii="Times New Roman" w:hAnsi="Times New Roman" w:cs="Times New Roman"/>
        </w:rPr>
      </w:pPr>
    </w:p>
    <w:p w:rsidR="00D3326D"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Buss, D.M., Larsen, R.J., </w:t>
      </w:r>
      <w:proofErr w:type="spellStart"/>
      <w:r w:rsidRPr="00132E34">
        <w:rPr>
          <w:rFonts w:ascii="Times New Roman" w:hAnsi="Times New Roman" w:cs="Times New Roman"/>
        </w:rPr>
        <w:t>Westen</w:t>
      </w:r>
      <w:proofErr w:type="spellEnd"/>
      <w:r w:rsidRPr="00132E34">
        <w:rPr>
          <w:rFonts w:ascii="Times New Roman" w:hAnsi="Times New Roman" w:cs="Times New Roman"/>
        </w:rPr>
        <w:t xml:space="preserve">, D., &amp; </w:t>
      </w:r>
      <w:proofErr w:type="spellStart"/>
      <w:r w:rsidRPr="00132E34">
        <w:rPr>
          <w:rFonts w:ascii="Times New Roman" w:hAnsi="Times New Roman" w:cs="Times New Roman"/>
        </w:rPr>
        <w:t>Semmelroth</w:t>
      </w:r>
      <w:proofErr w:type="spellEnd"/>
      <w:r w:rsidRPr="00132E34">
        <w:rPr>
          <w:rFonts w:ascii="Times New Roman" w:hAnsi="Times New Roman" w:cs="Times New Roman"/>
        </w:rPr>
        <w:t xml:space="preserve">, J. (1992). Sex differences in </w:t>
      </w:r>
      <w:proofErr w:type="spellStart"/>
      <w:r w:rsidRPr="00132E34">
        <w:rPr>
          <w:rFonts w:ascii="Times New Roman" w:hAnsi="Times New Roman" w:cs="Times New Roman"/>
        </w:rPr>
        <w:t>jeal</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ousy</w:t>
      </w:r>
      <w:proofErr w:type="spellEnd"/>
      <w:r w:rsidRPr="00132E34">
        <w:rPr>
          <w:rFonts w:ascii="Times New Roman" w:hAnsi="Times New Roman" w:cs="Times New Roman"/>
        </w:rPr>
        <w:t xml:space="preserve">: Evolution, physiology, and psychology. Psychological Science, 3, 251–255. </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Collier, J. (1988). </w:t>
      </w:r>
      <w:proofErr w:type="gramStart"/>
      <w:r w:rsidRPr="00132E34">
        <w:rPr>
          <w:rFonts w:ascii="Times New Roman" w:hAnsi="Times New Roman" w:cs="Times New Roman"/>
        </w:rPr>
        <w:t>Marriage and inequality in classless societies.</w:t>
      </w:r>
      <w:proofErr w:type="gramEnd"/>
      <w:r w:rsidRPr="00132E34">
        <w:rPr>
          <w:rFonts w:ascii="Times New Roman" w:hAnsi="Times New Roman" w:cs="Times New Roman"/>
        </w:rPr>
        <w:t xml:space="preserve"> Stanford, CA: Stanford</w:t>
      </w: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University Press.</w:t>
      </w:r>
      <w:proofErr w:type="gramEnd"/>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proofErr w:type="gramStart"/>
      <w:r w:rsidRPr="00132E34">
        <w:rPr>
          <w:rFonts w:ascii="Times New Roman" w:hAnsi="Times New Roman" w:cs="Times New Roman"/>
        </w:rPr>
        <w:t>Dickemann</w:t>
      </w:r>
      <w:proofErr w:type="spellEnd"/>
      <w:r w:rsidRPr="00132E34">
        <w:rPr>
          <w:rFonts w:ascii="Times New Roman" w:hAnsi="Times New Roman" w:cs="Times New Roman"/>
        </w:rPr>
        <w:t>, M. (1981).</w:t>
      </w:r>
      <w:proofErr w:type="gramEnd"/>
      <w:r w:rsidRPr="00132E34">
        <w:rPr>
          <w:rFonts w:ascii="Times New Roman" w:hAnsi="Times New Roman" w:cs="Times New Roman"/>
        </w:rPr>
        <w:t xml:space="preserve"> Paternal confidence and dowry competition: A </w:t>
      </w:r>
      <w:proofErr w:type="spellStart"/>
      <w:r w:rsidRPr="00132E34">
        <w:rPr>
          <w:rFonts w:ascii="Times New Roman" w:hAnsi="Times New Roman" w:cs="Times New Roman"/>
        </w:rPr>
        <w:t>biocultural</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analy</w:t>
      </w:r>
      <w:proofErr w:type="spellEnd"/>
      <w:r w:rsidRPr="00132E34">
        <w:rPr>
          <w:rFonts w:ascii="Times New Roman" w:hAnsi="Times New Roman" w:cs="Times New Roman"/>
        </w:rPr>
        <w:t xml:space="preserve">- sis of </w:t>
      </w:r>
      <w:proofErr w:type="spellStart"/>
      <w:r w:rsidRPr="00132E34">
        <w:rPr>
          <w:rFonts w:ascii="Times New Roman" w:hAnsi="Times New Roman" w:cs="Times New Roman"/>
        </w:rPr>
        <w:t>Purdah</w:t>
      </w:r>
      <w:proofErr w:type="spellEnd"/>
      <w:r w:rsidRPr="00132E34">
        <w:rPr>
          <w:rFonts w:ascii="Times New Roman" w:hAnsi="Times New Roman" w:cs="Times New Roman"/>
        </w:rPr>
        <w:t xml:space="preserve">. </w:t>
      </w:r>
      <w:proofErr w:type="gramStart"/>
      <w:r w:rsidRPr="00132E34">
        <w:rPr>
          <w:rFonts w:ascii="Times New Roman" w:hAnsi="Times New Roman" w:cs="Times New Roman"/>
        </w:rPr>
        <w:t xml:space="preserve">In R.A. Alexander &amp; D.W. Tinkle (Eds.), Natural selection and social </w:t>
      </w:r>
      <w:proofErr w:type="spellStart"/>
      <w:r w:rsidRPr="00132E34">
        <w:rPr>
          <w:rFonts w:ascii="Times New Roman" w:hAnsi="Times New Roman" w:cs="Times New Roman"/>
        </w:rPr>
        <w:t>behavior</w:t>
      </w:r>
      <w:proofErr w:type="spellEnd"/>
      <w:r w:rsidRPr="00132E34">
        <w:rPr>
          <w:rFonts w:ascii="Times New Roman" w:hAnsi="Times New Roman" w:cs="Times New Roman"/>
        </w:rPr>
        <w:t xml:space="preserve"> (pp. 417–438).</w:t>
      </w:r>
      <w:proofErr w:type="gramEnd"/>
      <w:r w:rsidRPr="00132E34">
        <w:rPr>
          <w:rFonts w:ascii="Times New Roman" w:hAnsi="Times New Roman" w:cs="Times New Roman"/>
        </w:rPr>
        <w:t xml:space="preserve"> New York: Chiron Press.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Engels, F. (1891).</w:t>
      </w:r>
      <w:proofErr w:type="gramEnd"/>
      <w:r w:rsidRPr="00132E34">
        <w:rPr>
          <w:rFonts w:ascii="Times New Roman" w:hAnsi="Times New Roman" w:cs="Times New Roman"/>
        </w:rPr>
        <w:t xml:space="preserve"> The origin of the family, private property, and the state (4th </w:t>
      </w:r>
      <w:proofErr w:type="gramStart"/>
      <w:r w:rsidRPr="00132E34">
        <w:rPr>
          <w:rFonts w:ascii="Times New Roman" w:hAnsi="Times New Roman" w:cs="Times New Roman"/>
        </w:rPr>
        <w:t>ed</w:t>
      </w:r>
      <w:proofErr w:type="gramEnd"/>
      <w:r w:rsidRPr="00132E34">
        <w:rPr>
          <w:rFonts w:ascii="Times New Roman" w:hAnsi="Times New Roman" w:cs="Times New Roman"/>
        </w:rPr>
        <w:t>.).</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Moscow: publisher unknown.</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proofErr w:type="gramStart"/>
      <w:r w:rsidRPr="00132E34">
        <w:rPr>
          <w:rFonts w:ascii="Times New Roman" w:hAnsi="Times New Roman" w:cs="Times New Roman"/>
        </w:rPr>
        <w:t>Fausto</w:t>
      </w:r>
      <w:proofErr w:type="spellEnd"/>
      <w:r w:rsidRPr="00132E34">
        <w:rPr>
          <w:rFonts w:ascii="Times New Roman" w:hAnsi="Times New Roman" w:cs="Times New Roman"/>
        </w:rPr>
        <w:t xml:space="preserve">-Sterling, A., </w:t>
      </w:r>
      <w:proofErr w:type="spellStart"/>
      <w:r w:rsidRPr="00132E34">
        <w:rPr>
          <w:rFonts w:ascii="Times New Roman" w:hAnsi="Times New Roman" w:cs="Times New Roman"/>
        </w:rPr>
        <w:t>Gowaty</w:t>
      </w:r>
      <w:proofErr w:type="spellEnd"/>
      <w:r w:rsidRPr="00132E34">
        <w:rPr>
          <w:rFonts w:ascii="Times New Roman" w:hAnsi="Times New Roman" w:cs="Times New Roman"/>
        </w:rPr>
        <w:t xml:space="preserve">, P.A., &amp; </w:t>
      </w:r>
      <w:proofErr w:type="spellStart"/>
      <w:r w:rsidRPr="00132E34">
        <w:rPr>
          <w:rFonts w:ascii="Times New Roman" w:hAnsi="Times New Roman" w:cs="Times New Roman"/>
        </w:rPr>
        <w:t>Zuk</w:t>
      </w:r>
      <w:proofErr w:type="spellEnd"/>
      <w:r w:rsidRPr="00132E34">
        <w:rPr>
          <w:rFonts w:ascii="Times New Roman" w:hAnsi="Times New Roman" w:cs="Times New Roman"/>
        </w:rPr>
        <w:t>, M. (1997).</w:t>
      </w:r>
      <w:proofErr w:type="gramEnd"/>
      <w:r w:rsidRPr="00132E34">
        <w:rPr>
          <w:rFonts w:ascii="Times New Roman" w:hAnsi="Times New Roman" w:cs="Times New Roman"/>
        </w:rPr>
        <w:t xml:space="preserve"> Evolutionary psychology and</w:t>
      </w: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Darwinian feminism.</w:t>
      </w:r>
      <w:proofErr w:type="gramEnd"/>
      <w:r w:rsidRPr="00132E34">
        <w:rPr>
          <w:rFonts w:ascii="Times New Roman" w:hAnsi="Times New Roman" w:cs="Times New Roman"/>
        </w:rPr>
        <w:t xml:space="preserve"> Feminist Studies, 23, 403–417.</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Feingold, A. (1992). Gender differences in mate selection preferences: A test of the parental investment model. Psychological Bulletin, 112, 125–139.</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Gailey</w:t>
      </w:r>
      <w:proofErr w:type="spellEnd"/>
      <w:r w:rsidRPr="00132E34">
        <w:rPr>
          <w:rFonts w:ascii="Times New Roman" w:hAnsi="Times New Roman" w:cs="Times New Roman"/>
        </w:rPr>
        <w:t xml:space="preserve">, C.W. (1987). </w:t>
      </w:r>
      <w:proofErr w:type="gramStart"/>
      <w:r w:rsidRPr="00132E34">
        <w:rPr>
          <w:rFonts w:ascii="Times New Roman" w:hAnsi="Times New Roman" w:cs="Times New Roman"/>
        </w:rPr>
        <w:t>Evolutionary perspectives on gender hierarchy.</w:t>
      </w:r>
      <w:proofErr w:type="gramEnd"/>
      <w:r w:rsidRPr="00132E34">
        <w:rPr>
          <w:rFonts w:ascii="Times New Roman" w:hAnsi="Times New Roman" w:cs="Times New Roman"/>
        </w:rPr>
        <w:t xml:space="preserve"> In B.B. Hess &amp; M.M. </w:t>
      </w:r>
      <w:proofErr w:type="spellStart"/>
      <w:r w:rsidRPr="00132E34">
        <w:rPr>
          <w:rFonts w:ascii="Times New Roman" w:hAnsi="Times New Roman" w:cs="Times New Roman"/>
        </w:rPr>
        <w:t>Ferree</w:t>
      </w:r>
      <w:proofErr w:type="spellEnd"/>
      <w:r w:rsidRPr="00132E34">
        <w:rPr>
          <w:rFonts w:ascii="Times New Roman" w:hAnsi="Times New Roman" w:cs="Times New Roman"/>
        </w:rPr>
        <w:t xml:space="preserve"> (Eds.), Analyzing gender (pp. 32–67). Beverly Hills, CA: Sage.</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Hamamsay</w:t>
      </w:r>
      <w:proofErr w:type="spellEnd"/>
      <w:r w:rsidRPr="00132E34">
        <w:rPr>
          <w:rFonts w:ascii="Times New Roman" w:hAnsi="Times New Roman" w:cs="Times New Roman"/>
        </w:rPr>
        <w:t xml:space="preserve">, L.S. (1957). </w:t>
      </w:r>
      <w:proofErr w:type="gramStart"/>
      <w:r w:rsidRPr="00132E34">
        <w:rPr>
          <w:rFonts w:ascii="Times New Roman" w:hAnsi="Times New Roman" w:cs="Times New Roman"/>
        </w:rPr>
        <w:t>The role of women in a changing Navaho society.</w:t>
      </w:r>
      <w:proofErr w:type="gramEnd"/>
      <w:r w:rsidRPr="00132E34">
        <w:rPr>
          <w:rFonts w:ascii="Times New Roman" w:hAnsi="Times New Roman" w:cs="Times New Roman"/>
        </w:rPr>
        <w:t xml:space="preserve"> American</w:t>
      </w:r>
      <w:r w:rsidR="00D3326D">
        <w:rPr>
          <w:rFonts w:ascii="Times New Roman" w:hAnsi="Times New Roman" w:cs="Times New Roman"/>
        </w:rPr>
        <w:t xml:space="preserve"> </w:t>
      </w:r>
      <w:r w:rsidRPr="00132E34">
        <w:rPr>
          <w:rFonts w:ascii="Times New Roman" w:hAnsi="Times New Roman" w:cs="Times New Roman"/>
        </w:rPr>
        <w:t>Anthropologist, 59, 101–111.</w:t>
      </w: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Haraway</w:t>
      </w:r>
      <w:proofErr w:type="spellEnd"/>
      <w:r w:rsidRPr="00132E34">
        <w:rPr>
          <w:rFonts w:ascii="Times New Roman" w:hAnsi="Times New Roman" w:cs="Times New Roman"/>
        </w:rPr>
        <w:t xml:space="preserve">, D.J. (1991). Simians, </w:t>
      </w:r>
      <w:proofErr w:type="spellStart"/>
      <w:r w:rsidRPr="00132E34">
        <w:rPr>
          <w:rFonts w:ascii="Times New Roman" w:hAnsi="Times New Roman" w:cs="Times New Roman"/>
        </w:rPr>
        <w:t>cyborgs</w:t>
      </w:r>
      <w:proofErr w:type="spellEnd"/>
      <w:r w:rsidRPr="00132E34">
        <w:rPr>
          <w:rFonts w:ascii="Times New Roman" w:hAnsi="Times New Roman" w:cs="Times New Roman"/>
        </w:rPr>
        <w:t>, and women: The reinvention of nature. New</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York: </w:t>
      </w:r>
      <w:proofErr w:type="spellStart"/>
      <w:r w:rsidRPr="00132E34">
        <w:rPr>
          <w:rFonts w:ascii="Times New Roman" w:hAnsi="Times New Roman" w:cs="Times New Roman"/>
        </w:rPr>
        <w:t>Routledge</w:t>
      </w:r>
      <w:proofErr w:type="spellEnd"/>
      <w:r w:rsidRPr="00132E34">
        <w:rPr>
          <w:rFonts w:ascii="Times New Roman" w:hAnsi="Times New Roman" w:cs="Times New Roman"/>
        </w:rPr>
        <w:t>.</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proofErr w:type="gramStart"/>
      <w:r w:rsidRPr="00132E34">
        <w:rPr>
          <w:rFonts w:ascii="Times New Roman" w:hAnsi="Times New Roman" w:cs="Times New Roman"/>
        </w:rPr>
        <w:t>Okin</w:t>
      </w:r>
      <w:proofErr w:type="spellEnd"/>
      <w:r w:rsidRPr="00132E34">
        <w:rPr>
          <w:rFonts w:ascii="Times New Roman" w:hAnsi="Times New Roman" w:cs="Times New Roman"/>
        </w:rPr>
        <w:t>, S.M. (1989).</w:t>
      </w:r>
      <w:proofErr w:type="gramEnd"/>
      <w:r w:rsidRPr="00132E34">
        <w:rPr>
          <w:rFonts w:ascii="Times New Roman" w:hAnsi="Times New Roman" w:cs="Times New Roman"/>
        </w:rPr>
        <w:t xml:space="preserve"> </w:t>
      </w:r>
      <w:proofErr w:type="gramStart"/>
      <w:r w:rsidRPr="00132E34">
        <w:rPr>
          <w:rFonts w:ascii="Times New Roman" w:hAnsi="Times New Roman" w:cs="Times New Roman"/>
        </w:rPr>
        <w:t>Justice, gender, and the family.</w:t>
      </w:r>
      <w:proofErr w:type="gramEnd"/>
      <w:r w:rsidRPr="00132E34">
        <w:rPr>
          <w:rFonts w:ascii="Times New Roman" w:hAnsi="Times New Roman" w:cs="Times New Roman"/>
        </w:rPr>
        <w:t xml:space="preserve"> New York: Basic Books.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Pratto, F. (1996).</w:t>
      </w:r>
      <w:proofErr w:type="gramEnd"/>
      <w:r w:rsidRPr="00132E34">
        <w:rPr>
          <w:rFonts w:ascii="Times New Roman" w:hAnsi="Times New Roman" w:cs="Times New Roman"/>
        </w:rPr>
        <w:t xml:space="preserve"> Sexual politics: The gender gap in the bedroom, the cupboard, and the cabinet. In D.M. Buss &amp; N.M. </w:t>
      </w:r>
      <w:proofErr w:type="spellStart"/>
      <w:r w:rsidRPr="00132E34">
        <w:rPr>
          <w:rFonts w:ascii="Times New Roman" w:hAnsi="Times New Roman" w:cs="Times New Roman"/>
        </w:rPr>
        <w:t>Malamuth</w:t>
      </w:r>
      <w:proofErr w:type="spellEnd"/>
      <w:r w:rsidRPr="00132E34">
        <w:rPr>
          <w:rFonts w:ascii="Times New Roman" w:hAnsi="Times New Roman" w:cs="Times New Roman"/>
        </w:rPr>
        <w:t xml:space="preserve"> (Eds.), Sex, power, and confli</w:t>
      </w:r>
      <w:r w:rsidR="00D3326D">
        <w:rPr>
          <w:rFonts w:ascii="Times New Roman" w:hAnsi="Times New Roman" w:cs="Times New Roman"/>
        </w:rPr>
        <w:t xml:space="preserve">ct: Evolutionary and feminist </w:t>
      </w:r>
      <w:r w:rsidRPr="00132E34">
        <w:rPr>
          <w:rFonts w:ascii="Times New Roman" w:hAnsi="Times New Roman" w:cs="Times New Roman"/>
        </w:rPr>
        <w:t>perspectives (pp. 179–231). New York: Oxford University Press.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Pratto, F. (1999).</w:t>
      </w:r>
      <w:proofErr w:type="gramEnd"/>
      <w:r w:rsidRPr="00132E34">
        <w:rPr>
          <w:rFonts w:ascii="Times New Roman" w:hAnsi="Times New Roman" w:cs="Times New Roman"/>
        </w:rPr>
        <w:t xml:space="preserve"> The puzzle of continuing group inequality: Piecing together psycho- logical, social, and cultural forces in social dominance theory. </w:t>
      </w:r>
      <w:proofErr w:type="gramStart"/>
      <w:r w:rsidRPr="00132E34">
        <w:rPr>
          <w:rFonts w:ascii="Times New Roman" w:hAnsi="Times New Roman" w:cs="Times New Roman"/>
        </w:rPr>
        <w:t xml:space="preserve">In M.P. </w:t>
      </w:r>
      <w:proofErr w:type="spellStart"/>
      <w:r w:rsidRPr="00132E34">
        <w:rPr>
          <w:rFonts w:ascii="Times New Roman" w:hAnsi="Times New Roman" w:cs="Times New Roman"/>
        </w:rPr>
        <w:t>Zanna</w:t>
      </w:r>
      <w:proofErr w:type="spellEnd"/>
      <w:r w:rsidRPr="00132E34">
        <w:rPr>
          <w:rFonts w:ascii="Times New Roman" w:hAnsi="Times New Roman" w:cs="Times New Roman"/>
        </w:rPr>
        <w:t xml:space="preserve"> (Eds.), Advances in experimental social psychology (Vol. 31, pp. 191–263).</w:t>
      </w:r>
      <w:proofErr w:type="gramEnd"/>
      <w:r w:rsidRPr="00132E34">
        <w:rPr>
          <w:rFonts w:ascii="Times New Roman" w:hAnsi="Times New Roman" w:cs="Times New Roman"/>
        </w:rPr>
        <w:t xml:space="preserve"> San Diego: Academic Press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 xml:space="preserve">Pratto, F., Liu, J., Levin, S.,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J., Shih, M., </w:t>
      </w:r>
      <w:proofErr w:type="spellStart"/>
      <w:r w:rsidRPr="00132E34">
        <w:rPr>
          <w:rFonts w:ascii="Times New Roman" w:hAnsi="Times New Roman" w:cs="Times New Roman"/>
        </w:rPr>
        <w:t>Bachrach</w:t>
      </w:r>
      <w:proofErr w:type="spellEnd"/>
      <w:r w:rsidRPr="00132E34">
        <w:rPr>
          <w:rFonts w:ascii="Times New Roman" w:hAnsi="Times New Roman" w:cs="Times New Roman"/>
        </w:rPr>
        <w:t>, H., &amp; Hegarty, P. (in press).</w:t>
      </w:r>
      <w:proofErr w:type="gramEnd"/>
      <w:r w:rsidR="00D3326D">
        <w:rPr>
          <w:rFonts w:ascii="Times New Roman" w:hAnsi="Times New Roman" w:cs="Times New Roman"/>
        </w:rPr>
        <w:t xml:space="preserve"> </w:t>
      </w:r>
      <w:proofErr w:type="gramStart"/>
      <w:r w:rsidRPr="00132E34">
        <w:rPr>
          <w:rFonts w:ascii="Times New Roman" w:hAnsi="Times New Roman" w:cs="Times New Roman"/>
        </w:rPr>
        <w:t>Social dominance orientation and the legitimization of inequality across cultures.</w:t>
      </w:r>
      <w:proofErr w:type="gramEnd"/>
      <w:r w:rsidR="00D3326D">
        <w:rPr>
          <w:rFonts w:ascii="Times New Roman" w:hAnsi="Times New Roman" w:cs="Times New Roman"/>
        </w:rPr>
        <w:t xml:space="preserve"> </w:t>
      </w:r>
      <w:proofErr w:type="gramStart"/>
      <w:r w:rsidRPr="00132E34">
        <w:rPr>
          <w:rFonts w:ascii="Times New Roman" w:hAnsi="Times New Roman" w:cs="Times New Roman"/>
        </w:rPr>
        <w:t>Journal of Cross-Cultural Psychology.</w:t>
      </w:r>
      <w:proofErr w:type="gramEnd"/>
    </w:p>
    <w:p w:rsidR="00D3326D" w:rsidRDefault="00D3326D" w:rsidP="00132E34">
      <w:pPr>
        <w:spacing w:line="240" w:lineRule="auto"/>
        <w:contextualSpacing/>
        <w:rPr>
          <w:rFonts w:ascii="Times New Roman" w:hAnsi="Times New Roman" w:cs="Times New Roman"/>
        </w:rPr>
      </w:pPr>
    </w:p>
    <w:p w:rsid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 xml:space="preserve">Pratto, F.,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J., &amp;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L.M. (1993).</w:t>
      </w:r>
      <w:proofErr w:type="gramEnd"/>
      <w:r w:rsidRPr="00132E34">
        <w:rPr>
          <w:rFonts w:ascii="Times New Roman" w:hAnsi="Times New Roman" w:cs="Times New Roman"/>
        </w:rPr>
        <w:t xml:space="preserve"> </w:t>
      </w:r>
      <w:proofErr w:type="gramStart"/>
      <w:r w:rsidRPr="00132E34">
        <w:rPr>
          <w:rFonts w:ascii="Times New Roman" w:hAnsi="Times New Roman" w:cs="Times New Roman"/>
        </w:rPr>
        <w:t>Sexual selection and the sexual and ethnic basis of social hierarchy.</w:t>
      </w:r>
      <w:proofErr w:type="gramEnd"/>
      <w:r w:rsidRPr="00132E34">
        <w:rPr>
          <w:rFonts w:ascii="Times New Roman" w:hAnsi="Times New Roman" w:cs="Times New Roman"/>
        </w:rPr>
        <w:t xml:space="preserve"> In L. Ellis (Ed.), Social stratification and socio- economic inequality: A comparative biosocial analysis (pp. 111–136). New York: </w:t>
      </w:r>
      <w:proofErr w:type="spellStart"/>
      <w:r w:rsidRPr="00132E34">
        <w:rPr>
          <w:rFonts w:ascii="Times New Roman" w:hAnsi="Times New Roman" w:cs="Times New Roman"/>
        </w:rPr>
        <w:t>Praeger</w:t>
      </w:r>
      <w:proofErr w:type="spellEnd"/>
      <w:r w:rsidRPr="00132E34">
        <w:rPr>
          <w:rFonts w:ascii="Times New Roman" w:hAnsi="Times New Roman" w:cs="Times New Roman"/>
        </w:rPr>
        <w:t>.</w:t>
      </w:r>
    </w:p>
    <w:p w:rsidR="00D3326D" w:rsidRPr="00132E34"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lastRenderedPageBreak/>
        <w:t xml:space="preserve">Pratto, F.,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J.,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xml:space="preserve">, L.M., &amp; </w:t>
      </w:r>
      <w:proofErr w:type="spellStart"/>
      <w:r w:rsidRPr="00132E34">
        <w:rPr>
          <w:rFonts w:ascii="Times New Roman" w:hAnsi="Times New Roman" w:cs="Times New Roman"/>
        </w:rPr>
        <w:t>Malle</w:t>
      </w:r>
      <w:proofErr w:type="spellEnd"/>
      <w:r w:rsidRPr="00132E34">
        <w:rPr>
          <w:rFonts w:ascii="Times New Roman" w:hAnsi="Times New Roman" w:cs="Times New Roman"/>
        </w:rPr>
        <w:t>, B.F. (1994).</w:t>
      </w:r>
      <w:proofErr w:type="gramEnd"/>
      <w:r w:rsidRPr="00132E34">
        <w:rPr>
          <w:rFonts w:ascii="Times New Roman" w:hAnsi="Times New Roman" w:cs="Times New Roman"/>
        </w:rPr>
        <w:t xml:space="preserve"> Social dominance </w:t>
      </w:r>
      <w:proofErr w:type="spellStart"/>
      <w:r w:rsidRPr="00132E34">
        <w:rPr>
          <w:rFonts w:ascii="Times New Roman" w:hAnsi="Times New Roman" w:cs="Times New Roman"/>
        </w:rPr>
        <w:t>orien</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tation</w:t>
      </w:r>
      <w:proofErr w:type="spellEnd"/>
      <w:r w:rsidRPr="00132E34">
        <w:rPr>
          <w:rFonts w:ascii="Times New Roman" w:hAnsi="Times New Roman" w:cs="Times New Roman"/>
        </w:rPr>
        <w:t xml:space="preserve">: A personality variable relating to social roles and intergroup relations. </w:t>
      </w:r>
      <w:proofErr w:type="gramStart"/>
      <w:r w:rsidRPr="00132E34">
        <w:rPr>
          <w:rFonts w:ascii="Times New Roman" w:hAnsi="Times New Roman" w:cs="Times New Roman"/>
        </w:rPr>
        <w:t xml:space="preserve">Jour- </w:t>
      </w:r>
      <w:proofErr w:type="spellStart"/>
      <w:r w:rsidRPr="00132E34">
        <w:rPr>
          <w:rFonts w:ascii="Times New Roman" w:hAnsi="Times New Roman" w:cs="Times New Roman"/>
        </w:rPr>
        <w:t>nal</w:t>
      </w:r>
      <w:proofErr w:type="spellEnd"/>
      <w:r w:rsidRPr="00132E34">
        <w:rPr>
          <w:rFonts w:ascii="Times New Roman" w:hAnsi="Times New Roman" w:cs="Times New Roman"/>
        </w:rPr>
        <w:t xml:space="preserve"> of Personality and Social Psychology, 67, 741–763.</w:t>
      </w:r>
      <w:proofErr w:type="gramEnd"/>
    </w:p>
    <w:p w:rsidR="00132E34" w:rsidRPr="00132E34" w:rsidRDefault="00132E34" w:rsidP="00D3326D">
      <w:pPr>
        <w:spacing w:line="240" w:lineRule="auto"/>
        <w:contextualSpacing/>
        <w:rPr>
          <w:rFonts w:ascii="Times New Roman" w:hAnsi="Times New Roman" w:cs="Times New Roman"/>
        </w:rPr>
      </w:pPr>
      <w:r w:rsidRPr="00132E34">
        <w:rPr>
          <w:rFonts w:ascii="Times New Roman" w:hAnsi="Times New Roman" w:cs="Times New Roman"/>
        </w:rPr>
        <w:t xml:space="preserve"> </w:t>
      </w: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 xml:space="preserve">Pratto, F.,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xml:space="preserve">, L.M., &amp; </w:t>
      </w:r>
      <w:proofErr w:type="spellStart"/>
      <w:r w:rsidRPr="00132E34">
        <w:rPr>
          <w:rFonts w:ascii="Times New Roman" w:hAnsi="Times New Roman" w:cs="Times New Roman"/>
        </w:rPr>
        <w:t>Sidanius</w:t>
      </w:r>
      <w:proofErr w:type="spellEnd"/>
      <w:r w:rsidRPr="00132E34">
        <w:rPr>
          <w:rFonts w:ascii="Times New Roman" w:hAnsi="Times New Roman" w:cs="Times New Roman"/>
        </w:rPr>
        <w:t>, J. (1997).</w:t>
      </w:r>
      <w:proofErr w:type="gramEnd"/>
      <w:r w:rsidRPr="00132E34">
        <w:rPr>
          <w:rFonts w:ascii="Times New Roman" w:hAnsi="Times New Roman" w:cs="Times New Roman"/>
        </w:rPr>
        <w:t xml:space="preserve"> The gender gap: Differences in political attitudes and social dominance orientation. British Journal of Social Psychology,</w:t>
      </w:r>
    </w:p>
    <w:p w:rsid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36, 49–68.</w:t>
      </w:r>
    </w:p>
    <w:p w:rsidR="00D3326D" w:rsidRPr="00132E34"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 xml:space="preserve">Pratto, F., </w:t>
      </w:r>
      <w:proofErr w:type="spellStart"/>
      <w:r w:rsidRPr="00132E34">
        <w:rPr>
          <w:rFonts w:ascii="Times New Roman" w:hAnsi="Times New Roman" w:cs="Times New Roman"/>
        </w:rPr>
        <w:t>Stallworth</w:t>
      </w:r>
      <w:proofErr w:type="spellEnd"/>
      <w:r w:rsidRPr="00132E34">
        <w:rPr>
          <w:rFonts w:ascii="Times New Roman" w:hAnsi="Times New Roman" w:cs="Times New Roman"/>
        </w:rPr>
        <w:t xml:space="preserve">, L.M., </w:t>
      </w:r>
      <w:proofErr w:type="spellStart"/>
      <w:r w:rsidRPr="00132E34">
        <w:rPr>
          <w:rFonts w:ascii="Times New Roman" w:hAnsi="Times New Roman" w:cs="Times New Roman"/>
        </w:rPr>
        <w:t>Sidanius</w:t>
      </w:r>
      <w:proofErr w:type="spellEnd"/>
      <w:r w:rsidRPr="00132E34">
        <w:rPr>
          <w:rFonts w:ascii="Times New Roman" w:hAnsi="Times New Roman" w:cs="Times New Roman"/>
        </w:rPr>
        <w:t xml:space="preserve">, J., &amp; </w:t>
      </w:r>
      <w:proofErr w:type="spellStart"/>
      <w:r w:rsidRPr="00132E34">
        <w:rPr>
          <w:rFonts w:ascii="Times New Roman" w:hAnsi="Times New Roman" w:cs="Times New Roman"/>
        </w:rPr>
        <w:t>Siers</w:t>
      </w:r>
      <w:proofErr w:type="spellEnd"/>
      <w:r w:rsidRPr="00132E34">
        <w:rPr>
          <w:rFonts w:ascii="Times New Roman" w:hAnsi="Times New Roman" w:cs="Times New Roman"/>
        </w:rPr>
        <w:t>, B. (1997).</w:t>
      </w:r>
      <w:proofErr w:type="gramEnd"/>
      <w:r w:rsidRPr="00132E34">
        <w:rPr>
          <w:rFonts w:ascii="Times New Roman" w:hAnsi="Times New Roman" w:cs="Times New Roman"/>
        </w:rPr>
        <w:t xml:space="preserve"> The gender gap in </w:t>
      </w:r>
      <w:proofErr w:type="spellStart"/>
      <w:r w:rsidRPr="00132E34">
        <w:rPr>
          <w:rFonts w:ascii="Times New Roman" w:hAnsi="Times New Roman" w:cs="Times New Roman"/>
        </w:rPr>
        <w:t>occupa</w:t>
      </w:r>
      <w:proofErr w:type="spellEnd"/>
      <w:r w:rsidRPr="00132E34">
        <w:rPr>
          <w:rFonts w:ascii="Times New Roman" w:hAnsi="Times New Roman" w:cs="Times New Roman"/>
        </w:rPr>
        <w:t xml:space="preserve">- </w:t>
      </w:r>
      <w:proofErr w:type="spellStart"/>
      <w:r w:rsidRPr="00132E34">
        <w:rPr>
          <w:rFonts w:ascii="Times New Roman" w:hAnsi="Times New Roman" w:cs="Times New Roman"/>
        </w:rPr>
        <w:t>tional</w:t>
      </w:r>
      <w:proofErr w:type="spellEnd"/>
      <w:r w:rsidRPr="00132E34">
        <w:rPr>
          <w:rFonts w:ascii="Times New Roman" w:hAnsi="Times New Roman" w:cs="Times New Roman"/>
        </w:rPr>
        <w:t xml:space="preserve"> role attainment: A social dominance approach. Journal of Personality and Social Psychology, 67, 741–763.</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Reskin</w:t>
      </w:r>
      <w:proofErr w:type="spellEnd"/>
      <w:r w:rsidRPr="00132E34">
        <w:rPr>
          <w:rFonts w:ascii="Times New Roman" w:hAnsi="Times New Roman" w:cs="Times New Roman"/>
        </w:rPr>
        <w:t>, B.F. (1988). Bringing the men back in: Sex differentiation and the devaluation of women’s work. Gender and Society, 2, 58–81.</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Sanday</w:t>
      </w:r>
      <w:proofErr w:type="spellEnd"/>
      <w:r w:rsidRPr="00132E34">
        <w:rPr>
          <w:rFonts w:ascii="Times New Roman" w:hAnsi="Times New Roman" w:cs="Times New Roman"/>
        </w:rPr>
        <w:t xml:space="preserve">, P.R. (1981). </w:t>
      </w:r>
      <w:proofErr w:type="gramStart"/>
      <w:r w:rsidRPr="00132E34">
        <w:rPr>
          <w:rFonts w:ascii="Times New Roman" w:hAnsi="Times New Roman" w:cs="Times New Roman"/>
        </w:rPr>
        <w:t>Female power and male dominance.</w:t>
      </w:r>
      <w:proofErr w:type="gramEnd"/>
      <w:r w:rsidRPr="00132E34">
        <w:rPr>
          <w:rFonts w:ascii="Times New Roman" w:hAnsi="Times New Roman" w:cs="Times New Roman"/>
        </w:rPr>
        <w:t xml:space="preserve"> Cambridge, England: Cam- </w:t>
      </w:r>
      <w:proofErr w:type="gramStart"/>
      <w:r w:rsidRPr="00132E34">
        <w:rPr>
          <w:rFonts w:ascii="Times New Roman" w:hAnsi="Times New Roman" w:cs="Times New Roman"/>
        </w:rPr>
        <w:t>bridge</w:t>
      </w:r>
      <w:proofErr w:type="gramEnd"/>
      <w:r w:rsidRPr="00132E34">
        <w:rPr>
          <w:rFonts w:ascii="Times New Roman" w:hAnsi="Times New Roman" w:cs="Times New Roman"/>
        </w:rPr>
        <w:t xml:space="preserve"> University Press.</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 xml:space="preserve">Shields, S. (1975). </w:t>
      </w:r>
      <w:proofErr w:type="gramStart"/>
      <w:r w:rsidRPr="00132E34">
        <w:rPr>
          <w:rFonts w:ascii="Times New Roman" w:hAnsi="Times New Roman" w:cs="Times New Roman"/>
        </w:rPr>
        <w:t>Functionalism, Darwinism, and the psychology of women.</w:t>
      </w:r>
      <w:proofErr w:type="gramEnd"/>
      <w:r w:rsidRPr="00132E34">
        <w:rPr>
          <w:rFonts w:ascii="Times New Roman" w:hAnsi="Times New Roman" w:cs="Times New Roman"/>
        </w:rPr>
        <w:t xml:space="preserve"> American</w:t>
      </w:r>
    </w:p>
    <w:p w:rsidR="00132E34" w:rsidRPr="00132E34" w:rsidRDefault="00132E34" w:rsidP="00132E34">
      <w:pPr>
        <w:spacing w:line="240" w:lineRule="auto"/>
        <w:contextualSpacing/>
        <w:rPr>
          <w:rFonts w:ascii="Times New Roman" w:hAnsi="Times New Roman" w:cs="Times New Roman"/>
        </w:rPr>
      </w:pPr>
      <w:r w:rsidRPr="00132E34">
        <w:rPr>
          <w:rFonts w:ascii="Times New Roman" w:hAnsi="Times New Roman" w:cs="Times New Roman"/>
        </w:rPr>
        <w:t>Psychologist, 30, 739–754.</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proofErr w:type="gramStart"/>
      <w:r w:rsidRPr="00132E34">
        <w:rPr>
          <w:rFonts w:ascii="Times New Roman" w:hAnsi="Times New Roman" w:cs="Times New Roman"/>
        </w:rPr>
        <w:t>Sidanius</w:t>
      </w:r>
      <w:proofErr w:type="spellEnd"/>
      <w:r w:rsidRPr="00132E34">
        <w:rPr>
          <w:rFonts w:ascii="Times New Roman" w:hAnsi="Times New Roman" w:cs="Times New Roman"/>
        </w:rPr>
        <w:t xml:space="preserve">, J., Pratto, F., &amp; </w:t>
      </w:r>
      <w:proofErr w:type="spellStart"/>
      <w:r w:rsidRPr="00132E34">
        <w:rPr>
          <w:rFonts w:ascii="Times New Roman" w:hAnsi="Times New Roman" w:cs="Times New Roman"/>
        </w:rPr>
        <w:t>Bobo</w:t>
      </w:r>
      <w:proofErr w:type="spellEnd"/>
      <w:r w:rsidRPr="00132E34">
        <w:rPr>
          <w:rFonts w:ascii="Times New Roman" w:hAnsi="Times New Roman" w:cs="Times New Roman"/>
        </w:rPr>
        <w:t>, L. (1994).</w:t>
      </w:r>
      <w:proofErr w:type="gramEnd"/>
      <w:r w:rsidRPr="00132E34">
        <w:rPr>
          <w:rFonts w:ascii="Times New Roman" w:hAnsi="Times New Roman" w:cs="Times New Roman"/>
        </w:rPr>
        <w:t xml:space="preserve"> Social dominance orientation and the political</w:t>
      </w:r>
    </w:p>
    <w:p w:rsidR="00132E34" w:rsidRDefault="00D3326D" w:rsidP="00132E34">
      <w:pPr>
        <w:spacing w:line="240" w:lineRule="auto"/>
        <w:contextualSpacing/>
        <w:rPr>
          <w:rFonts w:ascii="Times New Roman" w:hAnsi="Times New Roman" w:cs="Times New Roman"/>
        </w:rPr>
      </w:pPr>
      <w:r>
        <w:rPr>
          <w:rFonts w:ascii="Times New Roman" w:hAnsi="Times New Roman" w:cs="Times New Roman"/>
        </w:rPr>
        <w:t xml:space="preserve"> </w:t>
      </w:r>
      <w:proofErr w:type="gramStart"/>
      <w:r w:rsidR="00132E34" w:rsidRPr="00132E34">
        <w:rPr>
          <w:rFonts w:ascii="Times New Roman" w:hAnsi="Times New Roman" w:cs="Times New Roman"/>
        </w:rPr>
        <w:t>psychology</w:t>
      </w:r>
      <w:proofErr w:type="gramEnd"/>
      <w:r w:rsidR="00132E34" w:rsidRPr="00132E34">
        <w:rPr>
          <w:rFonts w:ascii="Times New Roman" w:hAnsi="Times New Roman" w:cs="Times New Roman"/>
        </w:rPr>
        <w:t xml:space="preserve"> of gender: A case of invariance? </w:t>
      </w:r>
      <w:proofErr w:type="gramStart"/>
      <w:r w:rsidR="00132E34" w:rsidRPr="00132E34">
        <w:rPr>
          <w:rFonts w:ascii="Times New Roman" w:hAnsi="Times New Roman" w:cs="Times New Roman"/>
        </w:rPr>
        <w:t>Journal of Personality and Social</w:t>
      </w:r>
      <w:r>
        <w:rPr>
          <w:rFonts w:ascii="Times New Roman" w:hAnsi="Times New Roman" w:cs="Times New Roman"/>
        </w:rPr>
        <w:t xml:space="preserve"> </w:t>
      </w:r>
      <w:r w:rsidR="00132E34" w:rsidRPr="00132E34">
        <w:rPr>
          <w:rFonts w:ascii="Times New Roman" w:hAnsi="Times New Roman" w:cs="Times New Roman"/>
        </w:rPr>
        <w:t>Psychology, 67, 998–1011.</w:t>
      </w:r>
      <w:proofErr w:type="gramEnd"/>
    </w:p>
    <w:p w:rsidR="00D3326D" w:rsidRPr="00132E34"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proofErr w:type="gramStart"/>
      <w:r w:rsidRPr="00132E34">
        <w:rPr>
          <w:rFonts w:ascii="Times New Roman" w:hAnsi="Times New Roman" w:cs="Times New Roman"/>
        </w:rPr>
        <w:t>Sidanius</w:t>
      </w:r>
      <w:proofErr w:type="spellEnd"/>
      <w:r w:rsidRPr="00132E34">
        <w:rPr>
          <w:rFonts w:ascii="Times New Roman" w:hAnsi="Times New Roman" w:cs="Times New Roman"/>
        </w:rPr>
        <w:t>, J., Pratto, F., &amp; Brief, D. (1995).</w:t>
      </w:r>
      <w:proofErr w:type="gramEnd"/>
      <w:r w:rsidRPr="00132E34">
        <w:rPr>
          <w:rFonts w:ascii="Times New Roman" w:hAnsi="Times New Roman" w:cs="Times New Roman"/>
        </w:rPr>
        <w:t xml:space="preserve"> Group dominance and the political psychology of gender: A cross-cultural comparison. Political Psychology, 16, 381–396.</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Travis, C.B., &amp; Yeager, C.P. (1991).</w:t>
      </w:r>
      <w:proofErr w:type="gramEnd"/>
      <w:r w:rsidRPr="00132E34">
        <w:rPr>
          <w:rFonts w:ascii="Times New Roman" w:hAnsi="Times New Roman" w:cs="Times New Roman"/>
        </w:rPr>
        <w:t xml:space="preserve"> </w:t>
      </w:r>
      <w:proofErr w:type="gramStart"/>
      <w:r w:rsidRPr="00132E34">
        <w:rPr>
          <w:rFonts w:ascii="Times New Roman" w:hAnsi="Times New Roman" w:cs="Times New Roman"/>
        </w:rPr>
        <w:t>Sexual selection, parental investment, and sexism.</w:t>
      </w:r>
      <w:proofErr w:type="gramEnd"/>
      <w:r w:rsidR="00D3326D">
        <w:rPr>
          <w:rFonts w:ascii="Times New Roman" w:hAnsi="Times New Roman" w:cs="Times New Roman"/>
        </w:rPr>
        <w:t xml:space="preserve"> </w:t>
      </w:r>
      <w:r w:rsidRPr="00132E34">
        <w:rPr>
          <w:rFonts w:ascii="Times New Roman" w:hAnsi="Times New Roman" w:cs="Times New Roman"/>
        </w:rPr>
        <w:t>Journal of Social Issues, 47, 117–129.</w:t>
      </w:r>
    </w:p>
    <w:p w:rsidR="00D3326D" w:rsidRDefault="00D3326D" w:rsidP="00132E34">
      <w:pPr>
        <w:spacing w:line="240" w:lineRule="auto"/>
        <w:contextualSpacing/>
        <w:rPr>
          <w:rFonts w:ascii="Times New Roman" w:hAnsi="Times New Roman" w:cs="Times New Roman"/>
        </w:rPr>
      </w:pPr>
    </w:p>
    <w:p w:rsidR="00132E34" w:rsidRPr="00132E34" w:rsidRDefault="00132E34" w:rsidP="00132E34">
      <w:pPr>
        <w:spacing w:line="240" w:lineRule="auto"/>
        <w:contextualSpacing/>
        <w:rPr>
          <w:rFonts w:ascii="Times New Roman" w:hAnsi="Times New Roman" w:cs="Times New Roman"/>
        </w:rPr>
      </w:pPr>
      <w:proofErr w:type="spellStart"/>
      <w:r w:rsidRPr="00132E34">
        <w:rPr>
          <w:rFonts w:ascii="Times New Roman" w:hAnsi="Times New Roman" w:cs="Times New Roman"/>
        </w:rPr>
        <w:t>Trivers</w:t>
      </w:r>
      <w:proofErr w:type="spellEnd"/>
      <w:r w:rsidRPr="00132E34">
        <w:rPr>
          <w:rFonts w:ascii="Times New Roman" w:hAnsi="Times New Roman" w:cs="Times New Roman"/>
        </w:rPr>
        <w:t xml:space="preserve">, R.L. (1972). </w:t>
      </w:r>
      <w:proofErr w:type="gramStart"/>
      <w:r w:rsidRPr="00132E34">
        <w:rPr>
          <w:rFonts w:ascii="Times New Roman" w:hAnsi="Times New Roman" w:cs="Times New Roman"/>
        </w:rPr>
        <w:t>Parental investment and sexual selection.</w:t>
      </w:r>
      <w:proofErr w:type="gramEnd"/>
      <w:r w:rsidRPr="00132E34">
        <w:rPr>
          <w:rFonts w:ascii="Times New Roman" w:hAnsi="Times New Roman" w:cs="Times New Roman"/>
        </w:rPr>
        <w:t xml:space="preserve"> In B. Campbell (Ed.),</w:t>
      </w:r>
      <w:r w:rsidR="00D3326D">
        <w:rPr>
          <w:rFonts w:ascii="Times New Roman" w:hAnsi="Times New Roman" w:cs="Times New Roman"/>
        </w:rPr>
        <w:t xml:space="preserve"> </w:t>
      </w:r>
      <w:r w:rsidRPr="00132E34">
        <w:rPr>
          <w:rFonts w:ascii="Times New Roman" w:hAnsi="Times New Roman" w:cs="Times New Roman"/>
        </w:rPr>
        <w:t>Sexual selection and the descent of man (pp. 136–179). Chicago: Aldine.</w:t>
      </w:r>
    </w:p>
    <w:p w:rsidR="00D3326D" w:rsidRDefault="00D3326D" w:rsidP="00132E34">
      <w:pPr>
        <w:spacing w:line="240" w:lineRule="auto"/>
        <w:contextualSpacing/>
        <w:rPr>
          <w:rFonts w:ascii="Times New Roman" w:hAnsi="Times New Roman" w:cs="Times New Roman"/>
        </w:rPr>
      </w:pPr>
    </w:p>
    <w:p w:rsidR="00D3326D" w:rsidRDefault="00132E34" w:rsidP="00132E34">
      <w:pPr>
        <w:spacing w:line="240" w:lineRule="auto"/>
        <w:contextualSpacing/>
        <w:rPr>
          <w:rFonts w:ascii="Times New Roman" w:hAnsi="Times New Roman" w:cs="Times New Roman"/>
        </w:rPr>
      </w:pPr>
      <w:proofErr w:type="gramStart"/>
      <w:r w:rsidRPr="00132E34">
        <w:rPr>
          <w:rFonts w:ascii="Times New Roman" w:hAnsi="Times New Roman" w:cs="Times New Roman"/>
        </w:rPr>
        <w:t>Wilson, M., &amp; Daly, M. (1992).</w:t>
      </w:r>
      <w:proofErr w:type="gramEnd"/>
      <w:r w:rsidRPr="00132E34">
        <w:rPr>
          <w:rFonts w:ascii="Times New Roman" w:hAnsi="Times New Roman" w:cs="Times New Roman"/>
        </w:rPr>
        <w:t xml:space="preserve"> </w:t>
      </w:r>
      <w:proofErr w:type="gramStart"/>
      <w:r w:rsidRPr="00132E34">
        <w:rPr>
          <w:rFonts w:ascii="Times New Roman" w:hAnsi="Times New Roman" w:cs="Times New Roman"/>
        </w:rPr>
        <w:t>The man who mistook his wife for a chattel.</w:t>
      </w:r>
      <w:proofErr w:type="gramEnd"/>
      <w:r w:rsidRPr="00132E34">
        <w:rPr>
          <w:rFonts w:ascii="Times New Roman" w:hAnsi="Times New Roman" w:cs="Times New Roman"/>
        </w:rPr>
        <w:t xml:space="preserve"> In J.H.</w:t>
      </w:r>
      <w:r w:rsidR="00D3326D">
        <w:rPr>
          <w:rFonts w:ascii="Times New Roman" w:hAnsi="Times New Roman" w:cs="Times New Roman"/>
        </w:rPr>
        <w:t xml:space="preserve"> </w:t>
      </w:r>
      <w:proofErr w:type="spellStart"/>
      <w:r w:rsidRPr="00132E34">
        <w:rPr>
          <w:rFonts w:ascii="Times New Roman" w:hAnsi="Times New Roman" w:cs="Times New Roman"/>
        </w:rPr>
        <w:t>Barkow</w:t>
      </w:r>
      <w:proofErr w:type="spellEnd"/>
      <w:r w:rsidRPr="00132E34">
        <w:rPr>
          <w:rFonts w:ascii="Times New Roman" w:hAnsi="Times New Roman" w:cs="Times New Roman"/>
        </w:rPr>
        <w:t xml:space="preserve">, L. </w:t>
      </w:r>
      <w:proofErr w:type="spellStart"/>
      <w:r w:rsidRPr="00132E34">
        <w:rPr>
          <w:rFonts w:ascii="Times New Roman" w:hAnsi="Times New Roman" w:cs="Times New Roman"/>
        </w:rPr>
        <w:t>Cosmides</w:t>
      </w:r>
      <w:proofErr w:type="spellEnd"/>
      <w:r w:rsidRPr="00132E34">
        <w:rPr>
          <w:rFonts w:ascii="Times New Roman" w:hAnsi="Times New Roman" w:cs="Times New Roman"/>
        </w:rPr>
        <w:t xml:space="preserve">, &amp; J. </w:t>
      </w:r>
      <w:proofErr w:type="spellStart"/>
      <w:r w:rsidRPr="00132E34">
        <w:rPr>
          <w:rFonts w:ascii="Times New Roman" w:hAnsi="Times New Roman" w:cs="Times New Roman"/>
        </w:rPr>
        <w:t>Tooby</w:t>
      </w:r>
      <w:proofErr w:type="spellEnd"/>
      <w:r w:rsidRPr="00132E34">
        <w:rPr>
          <w:rFonts w:ascii="Times New Roman" w:hAnsi="Times New Roman" w:cs="Times New Roman"/>
        </w:rPr>
        <w:t xml:space="preserve"> (Eds.), </w:t>
      </w:r>
      <w:proofErr w:type="gramStart"/>
      <w:r w:rsidRPr="00132E34">
        <w:rPr>
          <w:rFonts w:ascii="Times New Roman" w:hAnsi="Times New Roman" w:cs="Times New Roman"/>
        </w:rPr>
        <w:t>The</w:t>
      </w:r>
      <w:proofErr w:type="gramEnd"/>
      <w:r w:rsidRPr="00132E34">
        <w:rPr>
          <w:rFonts w:ascii="Times New Roman" w:hAnsi="Times New Roman" w:cs="Times New Roman"/>
        </w:rPr>
        <w:t xml:space="preserve"> adapted mind (pp. 289–322). New</w:t>
      </w:r>
      <w:r w:rsidR="00D3326D">
        <w:rPr>
          <w:rFonts w:ascii="Times New Roman" w:hAnsi="Times New Roman" w:cs="Times New Roman"/>
        </w:rPr>
        <w:t xml:space="preserve"> </w:t>
      </w:r>
      <w:r w:rsidRPr="00132E34">
        <w:rPr>
          <w:rFonts w:ascii="Times New Roman" w:hAnsi="Times New Roman" w:cs="Times New Roman"/>
        </w:rPr>
        <w:t>York: Oxford University Press.</w:t>
      </w:r>
    </w:p>
    <w:p w:rsidR="00D3326D" w:rsidRDefault="00D3326D">
      <w:pPr>
        <w:rPr>
          <w:rFonts w:ascii="Times New Roman" w:hAnsi="Times New Roman" w:cs="Times New Roman"/>
        </w:rPr>
      </w:pPr>
      <w:r>
        <w:rPr>
          <w:rFonts w:ascii="Times New Roman" w:hAnsi="Times New Roman" w:cs="Times New Roman"/>
        </w:rPr>
        <w:br w:type="page"/>
      </w:r>
    </w:p>
    <w:p w:rsidR="00132E34" w:rsidRPr="00132E34" w:rsidRDefault="00132E34" w:rsidP="00132E34">
      <w:pPr>
        <w:spacing w:line="240" w:lineRule="auto"/>
        <w:contextualSpacing/>
        <w:rPr>
          <w:rFonts w:ascii="Times New Roman" w:hAnsi="Times New Roman" w:cs="Times New Roman"/>
        </w:rPr>
      </w:pPr>
    </w:p>
    <w:p w:rsidR="00D3326D" w:rsidRDefault="00D3326D" w:rsidP="00D3326D">
      <w:pPr>
        <w:widowControl w:val="0"/>
        <w:autoSpaceDE w:val="0"/>
        <w:autoSpaceDN w:val="0"/>
        <w:adjustRightInd w:val="0"/>
        <w:spacing w:after="0" w:line="200" w:lineRule="exact"/>
        <w:rPr>
          <w:rFonts w:ascii="Times New Roman" w:hAnsi="Times New Roman" w:cs="Times New Roman"/>
          <w:color w:val="000000"/>
          <w:sz w:val="20"/>
          <w:szCs w:val="20"/>
        </w:rPr>
      </w:pPr>
    </w:p>
    <w:p w:rsidR="00D3326D" w:rsidRDefault="00D3326D" w:rsidP="00D3326D">
      <w:pPr>
        <w:widowControl w:val="0"/>
        <w:autoSpaceDE w:val="0"/>
        <w:autoSpaceDN w:val="0"/>
        <w:adjustRightInd w:val="0"/>
        <w:spacing w:after="0" w:line="200" w:lineRule="exact"/>
        <w:rPr>
          <w:rFonts w:ascii="Times New Roman" w:hAnsi="Times New Roman" w:cs="Times New Roman"/>
          <w:color w:val="000000"/>
          <w:sz w:val="20"/>
          <w:szCs w:val="20"/>
        </w:rPr>
      </w:pPr>
    </w:p>
    <w:p w:rsidR="00D3326D" w:rsidRDefault="00D3326D" w:rsidP="00D3326D">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t>Table 1.</w:t>
      </w:r>
      <w:proofErr w:type="gramEnd"/>
      <w:r w:rsidRPr="00520B49">
        <w:rPr>
          <w:rFonts w:ascii="Times New Roman" w:hAnsi="Times New Roman" w:cs="Times New Roman"/>
          <w:color w:val="000000"/>
          <w:sz w:val="20"/>
          <w:szCs w:val="20"/>
        </w:rPr>
        <w:t xml:space="preserve"> Sample size, demographic characteristics, and reliability of the social-dominance orientation (SDO) scale, by sample</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ab/>
      </w:r>
    </w:p>
    <w:p w:rsidR="00520B49" w:rsidRPr="00520B49" w:rsidRDefault="00520B49" w:rsidP="00520B49">
      <w:pPr>
        <w:widowControl w:val="0"/>
        <w:autoSpaceDE w:val="0"/>
        <w:autoSpaceDN w:val="0"/>
        <w:adjustRightInd w:val="0"/>
        <w:spacing w:after="0" w:line="200" w:lineRule="exact"/>
        <w:ind w:left="720" w:firstLine="720"/>
        <w:rPr>
          <w:rFonts w:ascii="Times New Roman" w:hAnsi="Times New Roman" w:cs="Times New Roman"/>
          <w:color w:val="000000"/>
          <w:sz w:val="20"/>
          <w:szCs w:val="20"/>
        </w:rPr>
      </w:pPr>
      <w:r w:rsidRPr="00520B49">
        <w:rPr>
          <w:rFonts w:ascii="Times New Roman" w:hAnsi="Times New Roman" w:cs="Times New Roman"/>
          <w:color w:val="000000"/>
          <w:sz w:val="20"/>
          <w:szCs w:val="20"/>
        </w:rPr>
        <w:t>Percentage</w:t>
      </w:r>
      <w:r w:rsidRPr="00520B49">
        <w:rPr>
          <w:rFonts w:ascii="Times New Roman" w:hAnsi="Times New Roman" w:cs="Times New Roman"/>
          <w:color w:val="000000"/>
          <w:sz w:val="20"/>
          <w:szCs w:val="20"/>
        </w:rPr>
        <w:tab/>
        <w:t>Percentage</w:t>
      </w:r>
      <w:r w:rsidRPr="00520B49">
        <w:rPr>
          <w:rFonts w:ascii="Times New Roman" w:hAnsi="Times New Roman" w:cs="Times New Roman"/>
          <w:color w:val="000000"/>
          <w:sz w:val="20"/>
          <w:szCs w:val="20"/>
        </w:rPr>
        <w:tab/>
        <w:t>Percentage</w:t>
      </w:r>
      <w:r w:rsidRPr="00520B49">
        <w:rPr>
          <w:rFonts w:ascii="Times New Roman" w:hAnsi="Times New Roman" w:cs="Times New Roman"/>
          <w:color w:val="000000"/>
          <w:sz w:val="20"/>
          <w:szCs w:val="20"/>
        </w:rPr>
        <w:tab/>
        <w:t>Percentage</w:t>
      </w:r>
      <w:r w:rsidRPr="00520B49">
        <w:rPr>
          <w:rFonts w:ascii="Times New Roman" w:hAnsi="Times New Roman" w:cs="Times New Roman"/>
          <w:color w:val="000000"/>
          <w:sz w:val="20"/>
          <w:szCs w:val="20"/>
        </w:rPr>
        <w:tab/>
        <w:t>Percentage</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Reliability of</w:t>
      </w:r>
    </w:p>
    <w:p w:rsidR="00520B49" w:rsidRPr="00520B49" w:rsidRDefault="00520B49" w:rsidP="00520B49">
      <w:pPr>
        <w:widowControl w:val="0"/>
        <w:autoSpaceDE w:val="0"/>
        <w:autoSpaceDN w:val="0"/>
        <w:adjustRightInd w:val="0"/>
        <w:spacing w:after="0" w:line="200" w:lineRule="exact"/>
        <w:ind w:left="8640" w:firstLine="720"/>
        <w:rPr>
          <w:rFonts w:ascii="Times New Roman" w:hAnsi="Times New Roman" w:cs="Times New Roman"/>
          <w:color w:val="000000"/>
          <w:sz w:val="20"/>
          <w:szCs w:val="20"/>
        </w:rPr>
      </w:pPr>
      <w:r w:rsidRPr="00520B49">
        <w:rPr>
          <w:rFonts w:ascii="Times New Roman" w:hAnsi="Times New Roman" w:cs="Times New Roman"/>
          <w:color w:val="000000"/>
          <w:sz w:val="20"/>
          <w:szCs w:val="20"/>
        </w:rPr>
        <w:t>SDO scale</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Sample</w:t>
      </w:r>
      <w:r w:rsidRPr="00520B49">
        <w:rPr>
          <w:rFonts w:ascii="Times New Roman" w:hAnsi="Times New Roman" w:cs="Times New Roman"/>
          <w:color w:val="000000"/>
          <w:sz w:val="20"/>
          <w:szCs w:val="20"/>
        </w:rPr>
        <w:tab/>
        <w:t>N</w:t>
      </w:r>
      <w:r w:rsidRPr="00520B49">
        <w:rPr>
          <w:rFonts w:ascii="Times New Roman" w:hAnsi="Times New Roman" w:cs="Times New Roman"/>
          <w:color w:val="000000"/>
          <w:sz w:val="20"/>
          <w:szCs w:val="20"/>
        </w:rPr>
        <w:tab/>
        <w:t>women</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Euro-Americans</w:t>
      </w:r>
      <w:r w:rsidRPr="00520B49">
        <w:rPr>
          <w:rFonts w:ascii="Times New Roman" w:hAnsi="Times New Roman" w:cs="Times New Roman"/>
          <w:color w:val="000000"/>
          <w:sz w:val="20"/>
          <w:szCs w:val="20"/>
        </w:rPr>
        <w:tab/>
        <w:t>Asian-Americans</w:t>
      </w:r>
      <w:r w:rsidRPr="00520B49">
        <w:rPr>
          <w:rFonts w:ascii="Times New Roman" w:hAnsi="Times New Roman" w:cs="Times New Roman"/>
          <w:color w:val="000000"/>
          <w:sz w:val="20"/>
          <w:szCs w:val="20"/>
        </w:rPr>
        <w:tab/>
        <w:t>Afro-Americans</w:t>
      </w:r>
      <w:r w:rsidRPr="00520B49">
        <w:rPr>
          <w:rFonts w:ascii="Times New Roman" w:hAnsi="Times New Roman" w:cs="Times New Roman"/>
          <w:color w:val="000000"/>
          <w:sz w:val="20"/>
          <w:szCs w:val="20"/>
        </w:rPr>
        <w:tab/>
        <w:t>Hispanic-Americans</w:t>
      </w:r>
      <w:r w:rsidRPr="00520B49">
        <w:rPr>
          <w:rFonts w:ascii="Times New Roman" w:hAnsi="Times New Roman" w:cs="Times New Roman"/>
          <w:color w:val="000000"/>
          <w:sz w:val="20"/>
          <w:szCs w:val="20"/>
        </w:rPr>
        <w:tab/>
        <w:t>(a)</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t>462</w:t>
      </w:r>
      <w:r w:rsidRPr="00520B49">
        <w:rPr>
          <w:rFonts w:ascii="Times New Roman" w:hAnsi="Times New Roman" w:cs="Times New Roman"/>
          <w:color w:val="000000"/>
          <w:sz w:val="20"/>
          <w:szCs w:val="20"/>
        </w:rPr>
        <w:tab/>
        <w:t>53</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38</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40</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8</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.83</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t>397</w:t>
      </w:r>
      <w:r w:rsidRPr="00520B49">
        <w:rPr>
          <w:rFonts w:ascii="Times New Roman" w:hAnsi="Times New Roman" w:cs="Times New Roman"/>
          <w:color w:val="000000"/>
          <w:sz w:val="20"/>
          <w:szCs w:val="20"/>
        </w:rPr>
        <w:tab/>
        <w:t>57</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17</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62</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13</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.82</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142</w:t>
      </w:r>
      <w:r w:rsidRPr="00520B49">
        <w:rPr>
          <w:rFonts w:ascii="Times New Roman" w:hAnsi="Times New Roman" w:cs="Times New Roman"/>
          <w:color w:val="000000"/>
          <w:sz w:val="20"/>
          <w:szCs w:val="20"/>
        </w:rPr>
        <w:tab/>
        <w:t>39</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56</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10</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10</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.92</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t>108</w:t>
      </w:r>
      <w:r w:rsidRPr="00520B49">
        <w:rPr>
          <w:rFonts w:ascii="Times New Roman" w:hAnsi="Times New Roman" w:cs="Times New Roman"/>
          <w:color w:val="000000"/>
          <w:sz w:val="20"/>
          <w:szCs w:val="20"/>
        </w:rPr>
        <w:tab/>
        <w:t>57</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17</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62</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13</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.78</w:t>
      </w:r>
    </w:p>
    <w:p w:rsid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xml:space="preserve">Note. Samples 1, 2, and 4 completed the 14-item </w:t>
      </w:r>
      <w:proofErr w:type="gramStart"/>
      <w:r w:rsidRPr="00520B49">
        <w:rPr>
          <w:rFonts w:ascii="Times New Roman" w:hAnsi="Times New Roman" w:cs="Times New Roman"/>
          <w:color w:val="000000"/>
          <w:sz w:val="20"/>
          <w:szCs w:val="20"/>
        </w:rPr>
        <w:t>SDO5  scale</w:t>
      </w:r>
      <w:proofErr w:type="gramEnd"/>
      <w:r w:rsidRPr="00520B49">
        <w:rPr>
          <w:rFonts w:ascii="Times New Roman" w:hAnsi="Times New Roman" w:cs="Times New Roman"/>
          <w:color w:val="000000"/>
          <w:sz w:val="20"/>
          <w:szCs w:val="20"/>
        </w:rPr>
        <w:t xml:space="preserve">, and Sample 3 completed the 16-item SDO6  scale (Pratto, </w:t>
      </w:r>
      <w:proofErr w:type="spellStart"/>
      <w:r w:rsidRPr="00520B49">
        <w:rPr>
          <w:rFonts w:ascii="Times New Roman" w:hAnsi="Times New Roman" w:cs="Times New Roman"/>
          <w:color w:val="000000"/>
          <w:sz w:val="20"/>
          <w:szCs w:val="20"/>
        </w:rPr>
        <w:t>Sidanius</w:t>
      </w:r>
      <w:proofErr w:type="spellEnd"/>
      <w:r w:rsidRPr="00520B49">
        <w:rPr>
          <w:rFonts w:ascii="Times New Roman" w:hAnsi="Times New Roman" w:cs="Times New Roman"/>
          <w:color w:val="000000"/>
          <w:sz w:val="20"/>
          <w:szCs w:val="20"/>
        </w:rPr>
        <w:t xml:space="preserve">, </w:t>
      </w:r>
      <w:proofErr w:type="spellStart"/>
      <w:r w:rsidRPr="00520B49">
        <w:rPr>
          <w:rFonts w:ascii="Times New Roman" w:hAnsi="Times New Roman" w:cs="Times New Roman"/>
          <w:color w:val="000000"/>
          <w:sz w:val="20"/>
          <w:szCs w:val="20"/>
        </w:rPr>
        <w:t>Stallworth</w:t>
      </w:r>
      <w:proofErr w:type="spellEnd"/>
      <w:r w:rsidRPr="00520B49">
        <w:rPr>
          <w:rFonts w:ascii="Times New Roman" w:hAnsi="Times New Roman" w:cs="Times New Roman"/>
          <w:color w:val="000000"/>
          <w:sz w:val="20"/>
          <w:szCs w:val="20"/>
        </w:rPr>
        <w:t xml:space="preserve">, &amp; </w:t>
      </w:r>
      <w:proofErr w:type="spellStart"/>
      <w:r w:rsidRPr="00520B49">
        <w:rPr>
          <w:rFonts w:ascii="Times New Roman" w:hAnsi="Times New Roman" w:cs="Times New Roman"/>
          <w:color w:val="000000"/>
          <w:sz w:val="20"/>
          <w:szCs w:val="20"/>
        </w:rPr>
        <w:t>Malle</w:t>
      </w:r>
      <w:proofErr w:type="spellEnd"/>
      <w:r w:rsidRPr="00520B49">
        <w:rPr>
          <w:rFonts w:ascii="Times New Roman" w:hAnsi="Times New Roman" w:cs="Times New Roman"/>
          <w:color w:val="000000"/>
          <w:sz w:val="20"/>
          <w:szCs w:val="20"/>
        </w:rPr>
        <w:t>, 1994).</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w:t>
      </w:r>
    </w:p>
    <w:p w:rsidR="00520B49" w:rsidRDefault="00520B4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lastRenderedPageBreak/>
        <w:t>Table 2.</w:t>
      </w:r>
      <w:proofErr w:type="gramEnd"/>
      <w:r w:rsidRPr="00520B49">
        <w:rPr>
          <w:rFonts w:ascii="Times New Roman" w:hAnsi="Times New Roman" w:cs="Times New Roman"/>
          <w:color w:val="000000"/>
          <w:sz w:val="20"/>
          <w:szCs w:val="20"/>
        </w:rPr>
        <w:t xml:space="preserve"> Gender differences on reproductive strategies and their correlation with social-dominance orientation (SDO)</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xml:space="preserve"> </w:t>
      </w:r>
    </w:p>
    <w:p w:rsidR="00520B49" w:rsidRPr="00520B49" w:rsidRDefault="00520B49" w:rsidP="00520B49">
      <w:pPr>
        <w:widowControl w:val="0"/>
        <w:autoSpaceDE w:val="0"/>
        <w:autoSpaceDN w:val="0"/>
        <w:adjustRightInd w:val="0"/>
        <w:spacing w:after="0" w:line="200" w:lineRule="exact"/>
        <w:ind w:left="5040" w:firstLine="720"/>
        <w:rPr>
          <w:rFonts w:ascii="Times New Roman" w:hAnsi="Times New Roman" w:cs="Times New Roman"/>
          <w:color w:val="000000"/>
          <w:sz w:val="20"/>
          <w:szCs w:val="20"/>
        </w:rPr>
      </w:pPr>
      <w:r w:rsidRPr="00520B49">
        <w:rPr>
          <w:rFonts w:ascii="Times New Roman" w:hAnsi="Times New Roman" w:cs="Times New Roman"/>
          <w:color w:val="000000"/>
          <w:sz w:val="20"/>
          <w:szCs w:val="20"/>
        </w:rPr>
        <w:t>Women</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Men</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Sample</w:t>
      </w:r>
      <w:r w:rsidRPr="00520B49">
        <w:rPr>
          <w:rFonts w:ascii="Times New Roman" w:hAnsi="Times New Roman" w:cs="Times New Roman"/>
          <w:color w:val="000000"/>
          <w:sz w:val="20"/>
          <w:szCs w:val="20"/>
        </w:rPr>
        <w:tab/>
      </w:r>
      <w:r>
        <w:rPr>
          <w:rFonts w:ascii="Times New Roman" w:hAnsi="Times New Roman" w:cs="Times New Roman"/>
          <w:color w:val="000000"/>
          <w:sz w:val="20"/>
          <w:szCs w:val="20"/>
        </w:rPr>
        <w:tab/>
      </w:r>
      <w:r w:rsidRPr="00520B49">
        <w:rPr>
          <w:rFonts w:ascii="Times New Roman" w:hAnsi="Times New Roman" w:cs="Times New Roman"/>
          <w:color w:val="000000"/>
          <w:sz w:val="20"/>
          <w:szCs w:val="20"/>
        </w:rPr>
        <w:t xml:space="preserve">Reproductive strategy measure </w:t>
      </w:r>
      <w:r>
        <w:rPr>
          <w:rFonts w:ascii="Times New Roman" w:hAnsi="Times New Roman" w:cs="Times New Roman"/>
          <w:color w:val="000000"/>
          <w:sz w:val="20"/>
          <w:szCs w:val="20"/>
        </w:rPr>
        <w:tab/>
        <w:t xml:space="preserve">r  </w:t>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Mean</w:t>
      </w:r>
      <w:r w:rsidRPr="00520B49">
        <w:rPr>
          <w:rFonts w:ascii="Times New Roman" w:hAnsi="Times New Roman" w:cs="Times New Roman"/>
          <w:color w:val="000000"/>
          <w:sz w:val="20"/>
          <w:szCs w:val="20"/>
        </w:rPr>
        <w:tab/>
        <w:t>SD</w:t>
      </w:r>
      <w:r w:rsidRPr="00520B49">
        <w:rPr>
          <w:rFonts w:ascii="Times New Roman" w:hAnsi="Times New Roman" w:cs="Times New Roman"/>
          <w:color w:val="000000"/>
          <w:sz w:val="20"/>
          <w:szCs w:val="20"/>
        </w:rPr>
        <w:tab/>
        <w:t>Mean</w:t>
      </w:r>
      <w:r w:rsidRPr="00520B49">
        <w:rPr>
          <w:rFonts w:ascii="Times New Roman" w:hAnsi="Times New Roman" w:cs="Times New Roman"/>
          <w:color w:val="000000"/>
          <w:sz w:val="20"/>
          <w:szCs w:val="20"/>
        </w:rPr>
        <w:tab/>
        <w:t>SD</w:t>
      </w:r>
      <w:r w:rsidR="00E8285E">
        <w:rPr>
          <w:rFonts w:ascii="Times New Roman" w:hAnsi="Times New Roman" w:cs="Times New Roman"/>
          <w:color w:val="000000"/>
          <w:sz w:val="20"/>
          <w:szCs w:val="20"/>
        </w:rPr>
        <w:tab/>
        <w:t>r</w:t>
      </w:r>
    </w:p>
    <w:p w:rsid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E8285E">
      <w:pPr>
        <w:widowControl w:val="0"/>
        <w:autoSpaceDE w:val="0"/>
        <w:autoSpaceDN w:val="0"/>
        <w:adjustRightInd w:val="0"/>
        <w:spacing w:after="0" w:line="200" w:lineRule="exact"/>
        <w:ind w:left="3600" w:firstLine="720"/>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t>with</w:t>
      </w:r>
      <w:proofErr w:type="gramEnd"/>
      <w:r w:rsidRPr="00520B49">
        <w:rPr>
          <w:rFonts w:ascii="Times New Roman" w:hAnsi="Times New Roman" w:cs="Times New Roman"/>
          <w:color w:val="000000"/>
          <w:sz w:val="20"/>
          <w:szCs w:val="20"/>
        </w:rPr>
        <w:t xml:space="preserve"> SDO</w:t>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t xml:space="preserve">with </w:t>
      </w:r>
      <w:proofErr w:type="spellStart"/>
      <w:r w:rsidR="00E8285E">
        <w:rPr>
          <w:rFonts w:ascii="Times New Roman" w:hAnsi="Times New Roman" w:cs="Times New Roman"/>
          <w:color w:val="000000"/>
          <w:sz w:val="20"/>
          <w:szCs w:val="20"/>
        </w:rPr>
        <w:t>sex</w:t>
      </w:r>
      <w:r w:rsidR="00E8285E" w:rsidRPr="00E8285E">
        <w:rPr>
          <w:rFonts w:ascii="Times New Roman" w:hAnsi="Times New Roman" w:cs="Times New Roman"/>
          <w:color w:val="000000"/>
          <w:sz w:val="20"/>
          <w:szCs w:val="20"/>
          <w:vertAlign w:val="superscript"/>
        </w:rPr>
        <w:t>a</w:t>
      </w:r>
      <w:proofErr w:type="spellEnd"/>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Probability of own extramarital affair(s)</w:t>
      </w:r>
      <w:r w:rsidRPr="00520B49">
        <w:rPr>
          <w:rFonts w:ascii="Times New Roman" w:hAnsi="Times New Roman" w:cs="Times New Roman"/>
          <w:color w:val="000000"/>
          <w:sz w:val="20"/>
          <w:szCs w:val="20"/>
        </w:rPr>
        <w:tab/>
        <w:t>−.39**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3.36</w:t>
      </w:r>
      <w:r w:rsidRPr="00520B49">
        <w:rPr>
          <w:rFonts w:ascii="Times New Roman" w:hAnsi="Times New Roman" w:cs="Times New Roman"/>
          <w:color w:val="000000"/>
          <w:sz w:val="20"/>
          <w:szCs w:val="20"/>
        </w:rPr>
        <w:tab/>
        <w:t>8.24</w:t>
      </w:r>
      <w:r w:rsidRPr="00520B49">
        <w:rPr>
          <w:rFonts w:ascii="Times New Roman" w:hAnsi="Times New Roman" w:cs="Times New Roman"/>
          <w:color w:val="000000"/>
          <w:sz w:val="20"/>
          <w:szCs w:val="20"/>
        </w:rPr>
        <w:tab/>
        <w:t>8.47</w:t>
      </w:r>
      <w:r w:rsidRPr="00520B49">
        <w:rPr>
          <w:rFonts w:ascii="Times New Roman" w:hAnsi="Times New Roman" w:cs="Times New Roman"/>
          <w:color w:val="000000"/>
          <w:sz w:val="20"/>
          <w:szCs w:val="20"/>
        </w:rPr>
        <w:tab/>
        <w:t>18.1</w:t>
      </w:r>
      <w:r w:rsidRPr="00520B49">
        <w:rPr>
          <w:rFonts w:ascii="Times New Roman" w:hAnsi="Times New Roman" w:cs="Times New Roman"/>
          <w:color w:val="000000"/>
          <w:sz w:val="20"/>
          <w:szCs w:val="20"/>
        </w:rPr>
        <w:tab/>
        <w:t>.19*</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t>Probability of own extramarital affair(s)</w:t>
      </w:r>
      <w:r w:rsidRPr="00520B49">
        <w:rPr>
          <w:rFonts w:ascii="Times New Roman" w:hAnsi="Times New Roman" w:cs="Times New Roman"/>
          <w:color w:val="000000"/>
          <w:sz w:val="20"/>
          <w:szCs w:val="20"/>
        </w:rPr>
        <w:tab/>
        <w:t>.15</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11.8</w:t>
      </w:r>
      <w:r w:rsidRPr="00520B49">
        <w:rPr>
          <w:rFonts w:ascii="Times New Roman" w:hAnsi="Times New Roman" w:cs="Times New Roman"/>
          <w:color w:val="000000"/>
          <w:sz w:val="20"/>
          <w:szCs w:val="20"/>
        </w:rPr>
        <w:tab/>
        <w:t>19.8</w:t>
      </w:r>
      <w:r w:rsidRPr="00520B49">
        <w:rPr>
          <w:rFonts w:ascii="Times New Roman" w:hAnsi="Times New Roman" w:cs="Times New Roman"/>
          <w:color w:val="000000"/>
          <w:sz w:val="20"/>
          <w:szCs w:val="20"/>
        </w:rPr>
        <w:tab/>
        <w:t>24.3</w:t>
      </w:r>
      <w:r w:rsidRPr="00520B49">
        <w:rPr>
          <w:rFonts w:ascii="Times New Roman" w:hAnsi="Times New Roman" w:cs="Times New Roman"/>
          <w:color w:val="000000"/>
          <w:sz w:val="20"/>
          <w:szCs w:val="20"/>
        </w:rPr>
        <w:tab/>
        <w:t>25.2</w:t>
      </w:r>
      <w:r w:rsidRPr="00520B49">
        <w:rPr>
          <w:rFonts w:ascii="Times New Roman" w:hAnsi="Times New Roman" w:cs="Times New Roman"/>
          <w:color w:val="000000"/>
          <w:sz w:val="20"/>
          <w:szCs w:val="20"/>
        </w:rPr>
        <w:tab/>
        <w:t>.27*</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t>Percentile self more faithful than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88.2</w:t>
      </w:r>
      <w:r w:rsidRPr="00520B49">
        <w:rPr>
          <w:rFonts w:ascii="Times New Roman" w:hAnsi="Times New Roman" w:cs="Times New Roman"/>
          <w:color w:val="000000"/>
          <w:sz w:val="20"/>
          <w:szCs w:val="20"/>
        </w:rPr>
        <w:tab/>
        <w:t>13.5</w:t>
      </w:r>
      <w:r w:rsidRPr="00520B49">
        <w:rPr>
          <w:rFonts w:ascii="Times New Roman" w:hAnsi="Times New Roman" w:cs="Times New Roman"/>
          <w:color w:val="000000"/>
          <w:sz w:val="20"/>
          <w:szCs w:val="20"/>
        </w:rPr>
        <w:tab/>
        <w:t>81.8</w:t>
      </w:r>
      <w:r w:rsidRPr="00520B49">
        <w:rPr>
          <w:rFonts w:ascii="Times New Roman" w:hAnsi="Times New Roman" w:cs="Times New Roman"/>
          <w:color w:val="000000"/>
          <w:sz w:val="20"/>
          <w:szCs w:val="20"/>
        </w:rPr>
        <w:tab/>
        <w:t>21.4</w:t>
      </w:r>
      <w:r w:rsidRPr="00520B49">
        <w:rPr>
          <w:rFonts w:ascii="Times New Roman" w:hAnsi="Times New Roman" w:cs="Times New Roman"/>
          <w:color w:val="000000"/>
          <w:sz w:val="20"/>
          <w:szCs w:val="20"/>
        </w:rPr>
        <w:tab/>
        <w:t>−.18</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t xml:space="preserve">Level of comfort with </w:t>
      </w:r>
      <w:proofErr w:type="spellStart"/>
      <w:r w:rsidRPr="00520B49">
        <w:rPr>
          <w:rFonts w:ascii="Times New Roman" w:hAnsi="Times New Roman" w:cs="Times New Roman"/>
          <w:color w:val="000000"/>
          <w:sz w:val="20"/>
          <w:szCs w:val="20"/>
        </w:rPr>
        <w:t>adoptionb</w:t>
      </w:r>
      <w:proofErr w:type="spellEnd"/>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5.72</w:t>
      </w:r>
      <w:r w:rsidRPr="00520B49">
        <w:rPr>
          <w:rFonts w:ascii="Times New Roman" w:hAnsi="Times New Roman" w:cs="Times New Roman"/>
          <w:color w:val="000000"/>
          <w:sz w:val="20"/>
          <w:szCs w:val="20"/>
        </w:rPr>
        <w:tab/>
        <w:t>1.88</w:t>
      </w:r>
      <w:r w:rsidRPr="00520B49">
        <w:rPr>
          <w:rFonts w:ascii="Times New Roman" w:hAnsi="Times New Roman" w:cs="Times New Roman"/>
          <w:color w:val="000000"/>
          <w:sz w:val="20"/>
          <w:szCs w:val="20"/>
        </w:rPr>
        <w:tab/>
        <w:t>5.87</w:t>
      </w:r>
      <w:r w:rsidRPr="00520B49">
        <w:rPr>
          <w:rFonts w:ascii="Times New Roman" w:hAnsi="Times New Roman" w:cs="Times New Roman"/>
          <w:color w:val="000000"/>
          <w:sz w:val="20"/>
          <w:szCs w:val="20"/>
        </w:rPr>
        <w:tab/>
        <w:t>1.76</w:t>
      </w:r>
      <w:r w:rsidRPr="00520B49">
        <w:rPr>
          <w:rFonts w:ascii="Times New Roman" w:hAnsi="Times New Roman" w:cs="Times New Roman"/>
          <w:color w:val="000000"/>
          <w:sz w:val="20"/>
          <w:szCs w:val="20"/>
        </w:rPr>
        <w:tab/>
        <w:t>.04</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t xml:space="preserve">Willing to adopt if </w:t>
      </w:r>
      <w:proofErr w:type="spellStart"/>
      <w:r w:rsidRPr="00520B49">
        <w:rPr>
          <w:rFonts w:ascii="Times New Roman" w:hAnsi="Times New Roman" w:cs="Times New Roman"/>
          <w:color w:val="000000"/>
          <w:sz w:val="20"/>
          <w:szCs w:val="20"/>
        </w:rPr>
        <w:t>infertilec</w:t>
      </w:r>
      <w:proofErr w:type="spellEnd"/>
      <w:r w:rsidRPr="00520B49">
        <w:rPr>
          <w:rFonts w:ascii="Times New Roman" w:hAnsi="Times New Roman" w:cs="Times New Roman"/>
          <w:color w:val="000000"/>
          <w:sz w:val="20"/>
          <w:szCs w:val="20"/>
        </w:rPr>
        <w:t xml:space="preserve"> </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1.08</w:t>
      </w:r>
      <w:r w:rsidRPr="00520B49">
        <w:rPr>
          <w:rFonts w:ascii="Times New Roman" w:hAnsi="Times New Roman" w:cs="Times New Roman"/>
          <w:color w:val="000000"/>
          <w:sz w:val="20"/>
          <w:szCs w:val="20"/>
        </w:rPr>
        <w:tab/>
        <w:t>0.27</w:t>
      </w:r>
      <w:r w:rsidRPr="00520B49">
        <w:rPr>
          <w:rFonts w:ascii="Times New Roman" w:hAnsi="Times New Roman" w:cs="Times New Roman"/>
          <w:color w:val="000000"/>
          <w:sz w:val="20"/>
          <w:szCs w:val="20"/>
        </w:rPr>
        <w:tab/>
        <w:t>1.22</w:t>
      </w:r>
      <w:r w:rsidRPr="00520B49">
        <w:rPr>
          <w:rFonts w:ascii="Times New Roman" w:hAnsi="Times New Roman" w:cs="Times New Roman"/>
          <w:color w:val="000000"/>
          <w:sz w:val="20"/>
          <w:szCs w:val="20"/>
        </w:rPr>
        <w:tab/>
        <w:t>0.42</w:t>
      </w:r>
      <w:r w:rsidRPr="00520B49">
        <w:rPr>
          <w:rFonts w:ascii="Times New Roman" w:hAnsi="Times New Roman" w:cs="Times New Roman"/>
          <w:color w:val="000000"/>
          <w:sz w:val="20"/>
          <w:szCs w:val="20"/>
        </w:rPr>
        <w:tab/>
        <w:t>.21</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 xml:space="preserve">Comfort with paternity </w:t>
      </w:r>
      <w:proofErr w:type="spellStart"/>
      <w:r w:rsidRPr="00520B49">
        <w:rPr>
          <w:rFonts w:ascii="Times New Roman" w:hAnsi="Times New Roman" w:cs="Times New Roman"/>
          <w:color w:val="000000"/>
          <w:sz w:val="20"/>
          <w:szCs w:val="20"/>
        </w:rPr>
        <w:t>uncertaintyb</w:t>
      </w:r>
      <w:proofErr w:type="spellEnd"/>
      <w:r w:rsidRPr="00520B49">
        <w:rPr>
          <w:rFonts w:ascii="Times New Roman" w:hAnsi="Times New Roman" w:cs="Times New Roman"/>
          <w:color w:val="000000"/>
          <w:sz w:val="20"/>
          <w:szCs w:val="20"/>
        </w:rPr>
        <w:tab/>
        <w:t>.19*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2.57</w:t>
      </w:r>
      <w:r w:rsidRPr="00520B49">
        <w:rPr>
          <w:rFonts w:ascii="Times New Roman" w:hAnsi="Times New Roman" w:cs="Times New Roman"/>
          <w:color w:val="000000"/>
          <w:sz w:val="20"/>
          <w:szCs w:val="20"/>
        </w:rPr>
        <w:tab/>
        <w:t>1.67</w:t>
      </w:r>
      <w:r w:rsidRPr="00520B49">
        <w:rPr>
          <w:rFonts w:ascii="Times New Roman" w:hAnsi="Times New Roman" w:cs="Times New Roman"/>
          <w:color w:val="000000"/>
          <w:sz w:val="20"/>
          <w:szCs w:val="20"/>
        </w:rPr>
        <w:tab/>
        <w:t>2.11</w:t>
      </w:r>
      <w:r w:rsidRPr="00520B49">
        <w:rPr>
          <w:rFonts w:ascii="Times New Roman" w:hAnsi="Times New Roman" w:cs="Times New Roman"/>
          <w:color w:val="000000"/>
          <w:sz w:val="20"/>
          <w:szCs w:val="20"/>
        </w:rPr>
        <w:tab/>
        <w:t>1.34</w:t>
      </w:r>
      <w:r w:rsidRPr="00520B49">
        <w:rPr>
          <w:rFonts w:ascii="Times New Roman" w:hAnsi="Times New Roman" w:cs="Times New Roman"/>
          <w:color w:val="000000"/>
          <w:sz w:val="20"/>
          <w:szCs w:val="20"/>
        </w:rPr>
        <w:tab/>
        <w:t>−.15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t xml:space="preserve">Ideal mate has no previous </w:t>
      </w:r>
      <w:proofErr w:type="spellStart"/>
      <w:r w:rsidRPr="00520B49">
        <w:rPr>
          <w:rFonts w:ascii="Times New Roman" w:hAnsi="Times New Roman" w:cs="Times New Roman"/>
          <w:color w:val="000000"/>
          <w:sz w:val="20"/>
          <w:szCs w:val="20"/>
        </w:rPr>
        <w:t>childrend</w:t>
      </w:r>
      <w:proofErr w:type="spellEnd"/>
      <w:r w:rsidRPr="00520B49">
        <w:rPr>
          <w:rFonts w:ascii="Times New Roman" w:hAnsi="Times New Roman" w:cs="Times New Roman"/>
          <w:color w:val="000000"/>
          <w:sz w:val="20"/>
          <w:szCs w:val="20"/>
        </w:rPr>
        <w:tab/>
        <w:t>.08</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1.87</w:t>
      </w:r>
      <w:r w:rsidRPr="00520B49">
        <w:rPr>
          <w:rFonts w:ascii="Times New Roman" w:hAnsi="Times New Roman" w:cs="Times New Roman"/>
          <w:color w:val="000000"/>
          <w:sz w:val="20"/>
          <w:szCs w:val="20"/>
        </w:rPr>
        <w:tab/>
        <w:t>1.20</w:t>
      </w:r>
      <w:r w:rsidRPr="00520B49">
        <w:rPr>
          <w:rFonts w:ascii="Times New Roman" w:hAnsi="Times New Roman" w:cs="Times New Roman"/>
          <w:color w:val="000000"/>
          <w:sz w:val="20"/>
          <w:szCs w:val="20"/>
        </w:rPr>
        <w:tab/>
        <w:t>1.83</w:t>
      </w:r>
      <w:r w:rsidRPr="00520B49">
        <w:rPr>
          <w:rFonts w:ascii="Times New Roman" w:hAnsi="Times New Roman" w:cs="Times New Roman"/>
          <w:color w:val="000000"/>
          <w:sz w:val="20"/>
          <w:szCs w:val="20"/>
        </w:rPr>
        <w:tab/>
        <w:t>1.21</w:t>
      </w:r>
      <w:r w:rsidRPr="00520B49">
        <w:rPr>
          <w:rFonts w:ascii="Times New Roman" w:hAnsi="Times New Roman" w:cs="Times New Roman"/>
          <w:color w:val="000000"/>
          <w:sz w:val="20"/>
          <w:szCs w:val="20"/>
        </w:rPr>
        <w:tab/>
        <w:t>−.03</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t xml:space="preserve">Ideal mate has no previous </w:t>
      </w:r>
      <w:proofErr w:type="spellStart"/>
      <w:r w:rsidRPr="00520B49">
        <w:rPr>
          <w:rFonts w:ascii="Times New Roman" w:hAnsi="Times New Roman" w:cs="Times New Roman"/>
          <w:color w:val="000000"/>
          <w:sz w:val="20"/>
          <w:szCs w:val="20"/>
        </w:rPr>
        <w:t>childrene</w:t>
      </w:r>
      <w:proofErr w:type="spellEnd"/>
      <w:r w:rsidRPr="00520B49">
        <w:rPr>
          <w:rFonts w:ascii="Times New Roman" w:hAnsi="Times New Roman" w:cs="Times New Roman"/>
          <w:color w:val="000000"/>
          <w:sz w:val="20"/>
          <w:szCs w:val="20"/>
        </w:rPr>
        <w:t xml:space="preserve"> </w:t>
      </w:r>
      <w:r w:rsidRPr="00520B49">
        <w:rPr>
          <w:rFonts w:ascii="Times New Roman" w:hAnsi="Times New Roman" w:cs="Times New Roman"/>
          <w:color w:val="000000"/>
          <w:sz w:val="20"/>
          <w:szCs w:val="20"/>
        </w:rPr>
        <w:tab/>
        <w:t>.03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6.17</w:t>
      </w:r>
      <w:r w:rsidRPr="00520B49">
        <w:rPr>
          <w:rFonts w:ascii="Times New Roman" w:hAnsi="Times New Roman" w:cs="Times New Roman"/>
          <w:color w:val="000000"/>
          <w:sz w:val="20"/>
          <w:szCs w:val="20"/>
        </w:rPr>
        <w:tab/>
        <w:t>1.33</w:t>
      </w:r>
      <w:r w:rsidRPr="00520B49">
        <w:rPr>
          <w:rFonts w:ascii="Times New Roman" w:hAnsi="Times New Roman" w:cs="Times New Roman"/>
          <w:color w:val="000000"/>
          <w:sz w:val="20"/>
          <w:szCs w:val="20"/>
        </w:rPr>
        <w:tab/>
        <w:t>6.05</w:t>
      </w:r>
      <w:r w:rsidRPr="00520B49">
        <w:rPr>
          <w:rFonts w:ascii="Times New Roman" w:hAnsi="Times New Roman" w:cs="Times New Roman"/>
          <w:color w:val="000000"/>
          <w:sz w:val="20"/>
          <w:szCs w:val="20"/>
        </w:rPr>
        <w:tab/>
        <w:t>0.99</w:t>
      </w:r>
      <w:r w:rsidRPr="00520B49">
        <w:rPr>
          <w:rFonts w:ascii="Times New Roman" w:hAnsi="Times New Roman" w:cs="Times New Roman"/>
          <w:color w:val="000000"/>
          <w:sz w:val="20"/>
          <w:szCs w:val="20"/>
        </w:rPr>
        <w:tab/>
        <w:t>−.12</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 xml:space="preserve">Ideal mate has no previous </w:t>
      </w:r>
      <w:proofErr w:type="spellStart"/>
      <w:r w:rsidRPr="00520B49">
        <w:rPr>
          <w:rFonts w:ascii="Times New Roman" w:hAnsi="Times New Roman" w:cs="Times New Roman"/>
          <w:color w:val="000000"/>
          <w:sz w:val="20"/>
          <w:szCs w:val="20"/>
        </w:rPr>
        <w:t>childrene</w:t>
      </w:r>
      <w:proofErr w:type="spellEnd"/>
      <w:r w:rsidRPr="00520B49">
        <w:rPr>
          <w:rFonts w:ascii="Times New Roman" w:hAnsi="Times New Roman" w:cs="Times New Roman"/>
          <w:color w:val="000000"/>
          <w:sz w:val="20"/>
          <w:szCs w:val="20"/>
        </w:rPr>
        <w:tab/>
        <w:t>−.18*</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4.76</w:t>
      </w:r>
      <w:r w:rsidRPr="00520B49">
        <w:rPr>
          <w:rFonts w:ascii="Times New Roman" w:hAnsi="Times New Roman" w:cs="Times New Roman"/>
          <w:color w:val="000000"/>
          <w:sz w:val="20"/>
          <w:szCs w:val="20"/>
        </w:rPr>
        <w:tab/>
        <w:t>1.96</w:t>
      </w:r>
      <w:r w:rsidRPr="00520B49">
        <w:rPr>
          <w:rFonts w:ascii="Times New Roman" w:hAnsi="Times New Roman" w:cs="Times New Roman"/>
          <w:color w:val="000000"/>
          <w:sz w:val="20"/>
          <w:szCs w:val="20"/>
        </w:rPr>
        <w:tab/>
        <w:t>4.25</w:t>
      </w:r>
      <w:r w:rsidRPr="00520B49">
        <w:rPr>
          <w:rFonts w:ascii="Times New Roman" w:hAnsi="Times New Roman" w:cs="Times New Roman"/>
          <w:color w:val="000000"/>
          <w:sz w:val="20"/>
          <w:szCs w:val="20"/>
        </w:rPr>
        <w:tab/>
        <w:t>1.99</w:t>
      </w:r>
      <w:r w:rsidRPr="00520B49">
        <w:rPr>
          <w:rFonts w:ascii="Times New Roman" w:hAnsi="Times New Roman" w:cs="Times New Roman"/>
          <w:color w:val="000000"/>
          <w:sz w:val="20"/>
          <w:szCs w:val="20"/>
        </w:rPr>
        <w:tab/>
        <w:t>−.17</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t>Likelihood of divorcing unfaithful spouse</w:t>
      </w:r>
      <w:r w:rsidRPr="00520B49">
        <w:rPr>
          <w:rFonts w:ascii="Times New Roman" w:hAnsi="Times New Roman" w:cs="Times New Roman"/>
          <w:color w:val="000000"/>
          <w:sz w:val="20"/>
          <w:szCs w:val="20"/>
        </w:rPr>
        <w:tab/>
        <w:t>−.02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71.1</w:t>
      </w:r>
      <w:r w:rsidRPr="00520B49">
        <w:rPr>
          <w:rFonts w:ascii="Times New Roman" w:hAnsi="Times New Roman" w:cs="Times New Roman"/>
          <w:color w:val="000000"/>
          <w:sz w:val="20"/>
          <w:szCs w:val="20"/>
        </w:rPr>
        <w:tab/>
        <w:t>26.7</w:t>
      </w:r>
      <w:r w:rsidRPr="00520B49">
        <w:rPr>
          <w:rFonts w:ascii="Times New Roman" w:hAnsi="Times New Roman" w:cs="Times New Roman"/>
          <w:color w:val="000000"/>
          <w:sz w:val="20"/>
          <w:szCs w:val="20"/>
        </w:rPr>
        <w:tab/>
        <w:t>66.7</w:t>
      </w:r>
      <w:r w:rsidRPr="00520B49">
        <w:rPr>
          <w:rFonts w:ascii="Times New Roman" w:hAnsi="Times New Roman" w:cs="Times New Roman"/>
          <w:color w:val="000000"/>
          <w:sz w:val="20"/>
          <w:szCs w:val="20"/>
        </w:rPr>
        <w:tab/>
        <w:t>29.17</w:t>
      </w:r>
      <w:r w:rsidRPr="00520B49">
        <w:rPr>
          <w:rFonts w:ascii="Times New Roman" w:hAnsi="Times New Roman" w:cs="Times New Roman"/>
          <w:color w:val="000000"/>
          <w:sz w:val="20"/>
          <w:szCs w:val="20"/>
        </w:rPr>
        <w:tab/>
        <w:t>−.08</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t>Likelihood of divorcing unfaithful spouse</w:t>
      </w:r>
      <w:r w:rsidRPr="00520B49">
        <w:rPr>
          <w:rFonts w:ascii="Times New Roman" w:hAnsi="Times New Roman" w:cs="Times New Roman"/>
          <w:color w:val="000000"/>
          <w:sz w:val="20"/>
          <w:szCs w:val="20"/>
        </w:rPr>
        <w:tab/>
        <w:t>.03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71.7</w:t>
      </w:r>
      <w:r w:rsidRPr="00520B49">
        <w:rPr>
          <w:rFonts w:ascii="Times New Roman" w:hAnsi="Times New Roman" w:cs="Times New Roman"/>
          <w:color w:val="000000"/>
          <w:sz w:val="20"/>
          <w:szCs w:val="20"/>
        </w:rPr>
        <w:tab/>
        <w:t>25.4</w:t>
      </w:r>
      <w:r w:rsidRPr="00520B49">
        <w:rPr>
          <w:rFonts w:ascii="Times New Roman" w:hAnsi="Times New Roman" w:cs="Times New Roman"/>
          <w:color w:val="000000"/>
          <w:sz w:val="20"/>
          <w:szCs w:val="20"/>
        </w:rPr>
        <w:tab/>
        <w:t>73.81</w:t>
      </w:r>
      <w:r w:rsidRPr="00520B49">
        <w:rPr>
          <w:rFonts w:ascii="Times New Roman" w:hAnsi="Times New Roman" w:cs="Times New Roman"/>
          <w:color w:val="000000"/>
          <w:sz w:val="20"/>
          <w:szCs w:val="20"/>
        </w:rPr>
        <w:tab/>
        <w:t>28.8</w:t>
      </w:r>
      <w:r w:rsidRPr="00520B49">
        <w:rPr>
          <w:rFonts w:ascii="Times New Roman" w:hAnsi="Times New Roman" w:cs="Times New Roman"/>
          <w:color w:val="000000"/>
          <w:sz w:val="20"/>
          <w:szCs w:val="20"/>
        </w:rPr>
        <w:tab/>
        <w:t>−.07</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Likelihood of divorcing unfaithful spouse</w:t>
      </w:r>
      <w:r w:rsidRPr="00520B49">
        <w:rPr>
          <w:rFonts w:ascii="Times New Roman" w:hAnsi="Times New Roman" w:cs="Times New Roman"/>
          <w:color w:val="000000"/>
          <w:sz w:val="20"/>
          <w:szCs w:val="20"/>
        </w:rPr>
        <w:tab/>
        <w:t>.24**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65.3</w:t>
      </w:r>
      <w:r w:rsidRPr="00520B49">
        <w:rPr>
          <w:rFonts w:ascii="Times New Roman" w:hAnsi="Times New Roman" w:cs="Times New Roman"/>
          <w:color w:val="000000"/>
          <w:sz w:val="20"/>
          <w:szCs w:val="20"/>
        </w:rPr>
        <w:tab/>
        <w:t>30.4</w:t>
      </w:r>
      <w:r w:rsidRPr="00520B49">
        <w:rPr>
          <w:rFonts w:ascii="Times New Roman" w:hAnsi="Times New Roman" w:cs="Times New Roman"/>
          <w:color w:val="000000"/>
          <w:sz w:val="20"/>
          <w:szCs w:val="20"/>
        </w:rPr>
        <w:tab/>
        <w:t>46.6</w:t>
      </w:r>
      <w:r w:rsidRPr="00520B49">
        <w:rPr>
          <w:rFonts w:ascii="Times New Roman" w:hAnsi="Times New Roman" w:cs="Times New Roman"/>
          <w:color w:val="000000"/>
          <w:sz w:val="20"/>
          <w:szCs w:val="20"/>
        </w:rPr>
        <w:tab/>
        <w:t>28.0</w:t>
      </w:r>
      <w:r w:rsidRPr="00520B49">
        <w:rPr>
          <w:rFonts w:ascii="Times New Roman" w:hAnsi="Times New Roman" w:cs="Times New Roman"/>
          <w:color w:val="000000"/>
          <w:sz w:val="20"/>
          <w:szCs w:val="20"/>
        </w:rPr>
        <w:tab/>
        <w:t>−.30**</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Likelihood ideal mate will have affair(s)</w:t>
      </w:r>
      <w:r w:rsidRPr="00520B49">
        <w:rPr>
          <w:rFonts w:ascii="Times New Roman" w:hAnsi="Times New Roman" w:cs="Times New Roman"/>
          <w:color w:val="000000"/>
          <w:sz w:val="20"/>
          <w:szCs w:val="20"/>
        </w:rPr>
        <w:tab/>
        <w:t>−.13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7.64</w:t>
      </w:r>
      <w:r w:rsidRPr="00520B49">
        <w:rPr>
          <w:rFonts w:ascii="Times New Roman" w:hAnsi="Times New Roman" w:cs="Times New Roman"/>
          <w:color w:val="000000"/>
          <w:sz w:val="20"/>
          <w:szCs w:val="20"/>
        </w:rPr>
        <w:tab/>
        <w:t>12.9</w:t>
      </w:r>
      <w:r w:rsidRPr="00520B49">
        <w:rPr>
          <w:rFonts w:ascii="Times New Roman" w:hAnsi="Times New Roman" w:cs="Times New Roman"/>
          <w:color w:val="000000"/>
          <w:sz w:val="20"/>
          <w:szCs w:val="20"/>
        </w:rPr>
        <w:tab/>
        <w:t>8.64</w:t>
      </w:r>
      <w:r w:rsidRPr="00520B49">
        <w:rPr>
          <w:rFonts w:ascii="Times New Roman" w:hAnsi="Times New Roman" w:cs="Times New Roman"/>
          <w:color w:val="000000"/>
          <w:sz w:val="20"/>
          <w:szCs w:val="20"/>
        </w:rPr>
        <w:tab/>
        <w:t>13.0</w:t>
      </w:r>
      <w:r w:rsidRPr="00520B49">
        <w:rPr>
          <w:rFonts w:ascii="Times New Roman" w:hAnsi="Times New Roman" w:cs="Times New Roman"/>
          <w:color w:val="000000"/>
          <w:sz w:val="20"/>
          <w:szCs w:val="20"/>
        </w:rPr>
        <w:tab/>
        <w:t>.04</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t>Percentile ideal mate more faithful than</w:t>
      </w:r>
      <w:r w:rsidRPr="00520B49">
        <w:rPr>
          <w:rFonts w:ascii="Times New Roman" w:hAnsi="Times New Roman" w:cs="Times New Roman"/>
          <w:color w:val="000000"/>
          <w:sz w:val="20"/>
          <w:szCs w:val="20"/>
        </w:rPr>
        <w:tab/>
        <w:t>−.31**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91.5</w:t>
      </w:r>
      <w:r w:rsidRPr="00520B49">
        <w:rPr>
          <w:rFonts w:ascii="Times New Roman" w:hAnsi="Times New Roman" w:cs="Times New Roman"/>
          <w:color w:val="000000"/>
          <w:sz w:val="20"/>
          <w:szCs w:val="20"/>
        </w:rPr>
        <w:tab/>
        <w:t>11.9</w:t>
      </w:r>
      <w:r w:rsidRPr="00520B49">
        <w:rPr>
          <w:rFonts w:ascii="Times New Roman" w:hAnsi="Times New Roman" w:cs="Times New Roman"/>
          <w:color w:val="000000"/>
          <w:sz w:val="20"/>
          <w:szCs w:val="20"/>
        </w:rPr>
        <w:tab/>
        <w:t>86.2</w:t>
      </w:r>
      <w:r w:rsidRPr="00520B49">
        <w:rPr>
          <w:rFonts w:ascii="Times New Roman" w:hAnsi="Times New Roman" w:cs="Times New Roman"/>
          <w:color w:val="000000"/>
          <w:sz w:val="20"/>
          <w:szCs w:val="20"/>
        </w:rPr>
        <w:tab/>
        <w:t>16.3</w:t>
      </w:r>
      <w:r w:rsidRPr="00520B49">
        <w:rPr>
          <w:rFonts w:ascii="Times New Roman" w:hAnsi="Times New Roman" w:cs="Times New Roman"/>
          <w:color w:val="000000"/>
          <w:sz w:val="20"/>
          <w:szCs w:val="20"/>
        </w:rPr>
        <w:tab/>
        <w:t>−.19</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t xml:space="preserve">Ideal mate’s social </w:t>
      </w:r>
      <w:proofErr w:type="spellStart"/>
      <w:r w:rsidRPr="00520B49">
        <w:rPr>
          <w:rFonts w:ascii="Times New Roman" w:hAnsi="Times New Roman" w:cs="Times New Roman"/>
          <w:color w:val="000000"/>
          <w:sz w:val="20"/>
          <w:szCs w:val="20"/>
        </w:rPr>
        <w:t>statusd</w:t>
      </w:r>
      <w:proofErr w:type="spellEnd"/>
      <w:r w:rsidRPr="00520B49">
        <w:rPr>
          <w:rFonts w:ascii="Times New Roman" w:hAnsi="Times New Roman" w:cs="Times New Roman"/>
          <w:color w:val="000000"/>
          <w:sz w:val="20"/>
          <w:szCs w:val="20"/>
        </w:rPr>
        <w:t xml:space="preserve"> </w:t>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ab/>
        <w:t>.24**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1.68</w:t>
      </w:r>
      <w:r w:rsidRPr="00520B49">
        <w:rPr>
          <w:rFonts w:ascii="Times New Roman" w:hAnsi="Times New Roman" w:cs="Times New Roman"/>
          <w:color w:val="000000"/>
          <w:sz w:val="20"/>
          <w:szCs w:val="20"/>
        </w:rPr>
        <w:tab/>
        <w:t>0.74</w:t>
      </w:r>
      <w:r w:rsidRPr="00520B49">
        <w:rPr>
          <w:rFonts w:ascii="Times New Roman" w:hAnsi="Times New Roman" w:cs="Times New Roman"/>
          <w:color w:val="000000"/>
          <w:sz w:val="20"/>
          <w:szCs w:val="20"/>
        </w:rPr>
        <w:tab/>
        <w:t>1.57</w:t>
      </w:r>
      <w:r w:rsidRPr="00520B49">
        <w:rPr>
          <w:rFonts w:ascii="Times New Roman" w:hAnsi="Times New Roman" w:cs="Times New Roman"/>
          <w:color w:val="000000"/>
          <w:sz w:val="20"/>
          <w:szCs w:val="20"/>
        </w:rPr>
        <w:tab/>
        <w:t>0.76</w:t>
      </w:r>
      <w:r w:rsidRPr="00520B49">
        <w:rPr>
          <w:rFonts w:ascii="Times New Roman" w:hAnsi="Times New Roman" w:cs="Times New Roman"/>
          <w:color w:val="000000"/>
          <w:sz w:val="20"/>
          <w:szCs w:val="20"/>
        </w:rPr>
        <w:tab/>
        <w:t>−.08</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t xml:space="preserve">Ideal mate’s social </w:t>
      </w:r>
      <w:proofErr w:type="spellStart"/>
      <w:r w:rsidRPr="00520B49">
        <w:rPr>
          <w:rFonts w:ascii="Times New Roman" w:hAnsi="Times New Roman" w:cs="Times New Roman"/>
          <w:color w:val="000000"/>
          <w:sz w:val="20"/>
          <w:szCs w:val="20"/>
        </w:rPr>
        <w:t>statuse</w:t>
      </w:r>
      <w:proofErr w:type="spellEnd"/>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.26**</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4.89</w:t>
      </w:r>
      <w:r w:rsidRPr="00520B49">
        <w:rPr>
          <w:rFonts w:ascii="Times New Roman" w:hAnsi="Times New Roman" w:cs="Times New Roman"/>
          <w:color w:val="000000"/>
          <w:sz w:val="20"/>
          <w:szCs w:val="20"/>
        </w:rPr>
        <w:tab/>
        <w:t>1.33</w:t>
      </w:r>
      <w:r w:rsidRPr="00520B49">
        <w:rPr>
          <w:rFonts w:ascii="Times New Roman" w:hAnsi="Times New Roman" w:cs="Times New Roman"/>
          <w:color w:val="000000"/>
          <w:sz w:val="20"/>
          <w:szCs w:val="20"/>
        </w:rPr>
        <w:tab/>
        <w:t>4.47</w:t>
      </w:r>
      <w:r w:rsidRPr="00520B49">
        <w:rPr>
          <w:rFonts w:ascii="Times New Roman" w:hAnsi="Times New Roman" w:cs="Times New Roman"/>
          <w:color w:val="000000"/>
          <w:sz w:val="20"/>
          <w:szCs w:val="20"/>
        </w:rPr>
        <w:tab/>
        <w:t>1.26</w:t>
      </w:r>
      <w:r w:rsidRPr="00520B49">
        <w:rPr>
          <w:rFonts w:ascii="Times New Roman" w:hAnsi="Times New Roman" w:cs="Times New Roman"/>
          <w:color w:val="000000"/>
          <w:sz w:val="20"/>
          <w:szCs w:val="20"/>
        </w:rPr>
        <w:tab/>
        <w:t>−.21**</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 xml:space="preserve">Ideal mate’s social </w:t>
      </w:r>
      <w:proofErr w:type="spellStart"/>
      <w:r w:rsidRPr="00520B49">
        <w:rPr>
          <w:rFonts w:ascii="Times New Roman" w:hAnsi="Times New Roman" w:cs="Times New Roman"/>
          <w:color w:val="000000"/>
          <w:sz w:val="20"/>
          <w:szCs w:val="20"/>
        </w:rPr>
        <w:t>statuse</w:t>
      </w:r>
      <w:proofErr w:type="spellEnd"/>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t>-</w:t>
      </w:r>
      <w:r w:rsidRPr="00520B49">
        <w:rPr>
          <w:rFonts w:ascii="Times New Roman" w:hAnsi="Times New Roman" w:cs="Times New Roman"/>
          <w:color w:val="000000"/>
          <w:sz w:val="20"/>
          <w:szCs w:val="20"/>
        </w:rPr>
        <w:t>.27**</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3.77</w:t>
      </w:r>
      <w:r w:rsidRPr="00520B49">
        <w:rPr>
          <w:rFonts w:ascii="Times New Roman" w:hAnsi="Times New Roman" w:cs="Times New Roman"/>
          <w:color w:val="000000"/>
          <w:sz w:val="20"/>
          <w:szCs w:val="20"/>
        </w:rPr>
        <w:tab/>
        <w:t>1.43</w:t>
      </w:r>
      <w:r w:rsidRPr="00520B49">
        <w:rPr>
          <w:rFonts w:ascii="Times New Roman" w:hAnsi="Times New Roman" w:cs="Times New Roman"/>
          <w:color w:val="000000"/>
          <w:sz w:val="20"/>
          <w:szCs w:val="20"/>
        </w:rPr>
        <w:tab/>
        <w:t>3.04</w:t>
      </w:r>
      <w:r w:rsidRPr="00520B49">
        <w:rPr>
          <w:rFonts w:ascii="Times New Roman" w:hAnsi="Times New Roman" w:cs="Times New Roman"/>
          <w:color w:val="000000"/>
          <w:sz w:val="20"/>
          <w:szCs w:val="20"/>
        </w:rPr>
        <w:tab/>
        <w:t>1.35</w:t>
      </w:r>
      <w:r w:rsidRPr="00520B49">
        <w:rPr>
          <w:rFonts w:ascii="Times New Roman" w:hAnsi="Times New Roman" w:cs="Times New Roman"/>
          <w:color w:val="000000"/>
          <w:sz w:val="20"/>
          <w:szCs w:val="20"/>
        </w:rPr>
        <w:tab/>
        <w:t>−.25**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t>Ideal mate’s income level (in $1,000)</w:t>
      </w:r>
      <w:r w:rsidRPr="00520B49">
        <w:rPr>
          <w:rFonts w:ascii="Times New Roman" w:hAnsi="Times New Roman" w:cs="Times New Roman"/>
          <w:color w:val="000000"/>
          <w:sz w:val="20"/>
          <w:szCs w:val="20"/>
        </w:rPr>
        <w:tab/>
        <w:t>−.01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102.0</w:t>
      </w:r>
      <w:r w:rsidRPr="00520B49">
        <w:rPr>
          <w:rFonts w:ascii="Times New Roman" w:hAnsi="Times New Roman" w:cs="Times New Roman"/>
          <w:color w:val="000000"/>
          <w:sz w:val="20"/>
          <w:szCs w:val="20"/>
        </w:rPr>
        <w:tab/>
        <w:t>47.7</w:t>
      </w:r>
      <w:r w:rsidRPr="00520B49">
        <w:rPr>
          <w:rFonts w:ascii="Times New Roman" w:hAnsi="Times New Roman" w:cs="Times New Roman"/>
          <w:color w:val="000000"/>
          <w:sz w:val="20"/>
          <w:szCs w:val="20"/>
        </w:rPr>
        <w:tab/>
        <w:t>72.9</w:t>
      </w:r>
      <w:r w:rsidRPr="00520B49">
        <w:rPr>
          <w:rFonts w:ascii="Times New Roman" w:hAnsi="Times New Roman" w:cs="Times New Roman"/>
          <w:color w:val="000000"/>
          <w:sz w:val="20"/>
          <w:szCs w:val="20"/>
        </w:rPr>
        <w:tab/>
        <w:t>40.3</w:t>
      </w:r>
      <w:r w:rsidRPr="00520B49">
        <w:rPr>
          <w:rFonts w:ascii="Times New Roman" w:hAnsi="Times New Roman" w:cs="Times New Roman"/>
          <w:color w:val="000000"/>
          <w:sz w:val="20"/>
          <w:szCs w:val="20"/>
        </w:rPr>
        <w:tab/>
        <w:t>−.31**</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t>Ideal mate’s income level (in $1,000)</w:t>
      </w:r>
      <w:r w:rsidRPr="00520B49">
        <w:rPr>
          <w:rFonts w:ascii="Times New Roman" w:hAnsi="Times New Roman" w:cs="Times New Roman"/>
          <w:color w:val="000000"/>
          <w:sz w:val="20"/>
          <w:szCs w:val="20"/>
        </w:rPr>
        <w:tab/>
        <w:t>.05</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85.2</w:t>
      </w:r>
      <w:r w:rsidRPr="00520B49">
        <w:rPr>
          <w:rFonts w:ascii="Times New Roman" w:hAnsi="Times New Roman" w:cs="Times New Roman"/>
          <w:color w:val="000000"/>
          <w:sz w:val="20"/>
          <w:szCs w:val="20"/>
        </w:rPr>
        <w:tab/>
        <w:t>51.5</w:t>
      </w:r>
      <w:r w:rsidRPr="00520B49">
        <w:rPr>
          <w:rFonts w:ascii="Times New Roman" w:hAnsi="Times New Roman" w:cs="Times New Roman"/>
          <w:color w:val="000000"/>
          <w:sz w:val="20"/>
          <w:szCs w:val="20"/>
        </w:rPr>
        <w:tab/>
        <w:t>70.3</w:t>
      </w:r>
      <w:r w:rsidRPr="00520B49">
        <w:rPr>
          <w:rFonts w:ascii="Times New Roman" w:hAnsi="Times New Roman" w:cs="Times New Roman"/>
          <w:color w:val="000000"/>
          <w:sz w:val="20"/>
          <w:szCs w:val="20"/>
        </w:rPr>
        <w:tab/>
        <w:t>61.5</w:t>
      </w:r>
      <w:r w:rsidRPr="00520B49">
        <w:rPr>
          <w:rFonts w:ascii="Times New Roman" w:hAnsi="Times New Roman" w:cs="Times New Roman"/>
          <w:color w:val="000000"/>
          <w:sz w:val="20"/>
          <w:szCs w:val="20"/>
        </w:rPr>
        <w:tab/>
        <w:t>−.13*</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t>Ideal mate’s income level (in $1,000)</w:t>
      </w:r>
      <w:r w:rsidRPr="00520B49">
        <w:rPr>
          <w:rFonts w:ascii="Times New Roman" w:hAnsi="Times New Roman" w:cs="Times New Roman"/>
          <w:color w:val="000000"/>
          <w:sz w:val="20"/>
          <w:szCs w:val="20"/>
        </w:rPr>
        <w:tab/>
        <w:t>−.10</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124.9</w:t>
      </w:r>
      <w:r w:rsidRPr="00520B49">
        <w:rPr>
          <w:rFonts w:ascii="Times New Roman" w:hAnsi="Times New Roman" w:cs="Times New Roman"/>
          <w:color w:val="000000"/>
          <w:sz w:val="20"/>
          <w:szCs w:val="20"/>
        </w:rPr>
        <w:tab/>
        <w:t>63.4</w:t>
      </w:r>
      <w:r w:rsidRPr="00520B49">
        <w:rPr>
          <w:rFonts w:ascii="Times New Roman" w:hAnsi="Times New Roman" w:cs="Times New Roman"/>
          <w:color w:val="000000"/>
          <w:sz w:val="20"/>
          <w:szCs w:val="20"/>
        </w:rPr>
        <w:tab/>
        <w:t>118.3</w:t>
      </w:r>
      <w:r w:rsidRPr="00520B49">
        <w:rPr>
          <w:rFonts w:ascii="Times New Roman" w:hAnsi="Times New Roman" w:cs="Times New Roman"/>
          <w:color w:val="000000"/>
          <w:sz w:val="20"/>
          <w:szCs w:val="20"/>
        </w:rPr>
        <w:tab/>
        <w:t>72.1</w:t>
      </w:r>
      <w:r w:rsidRPr="00520B49">
        <w:rPr>
          <w:rFonts w:ascii="Times New Roman" w:hAnsi="Times New Roman" w:cs="Times New Roman"/>
          <w:color w:val="000000"/>
          <w:sz w:val="20"/>
          <w:szCs w:val="20"/>
        </w:rPr>
        <w:tab/>
        <w:t>.04</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t>Ideal mate’s income level (in $1,000)</w:t>
      </w:r>
      <w:r w:rsidRPr="00520B49">
        <w:rPr>
          <w:rFonts w:ascii="Times New Roman" w:hAnsi="Times New Roman" w:cs="Times New Roman"/>
          <w:color w:val="000000"/>
          <w:sz w:val="20"/>
          <w:szCs w:val="20"/>
        </w:rPr>
        <w:tab/>
        <w:t>.16</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51.5</w:t>
      </w:r>
      <w:r w:rsidRPr="00520B49">
        <w:rPr>
          <w:rFonts w:ascii="Times New Roman" w:hAnsi="Times New Roman" w:cs="Times New Roman"/>
          <w:color w:val="000000"/>
          <w:sz w:val="20"/>
          <w:szCs w:val="20"/>
        </w:rPr>
        <w:tab/>
        <w:t>26.6</w:t>
      </w:r>
      <w:r w:rsidRPr="00520B49">
        <w:rPr>
          <w:rFonts w:ascii="Times New Roman" w:hAnsi="Times New Roman" w:cs="Times New Roman"/>
          <w:color w:val="000000"/>
          <w:sz w:val="20"/>
          <w:szCs w:val="20"/>
        </w:rPr>
        <w:tab/>
        <w:t>37.0</w:t>
      </w:r>
      <w:r w:rsidRPr="00520B49">
        <w:rPr>
          <w:rFonts w:ascii="Times New Roman" w:hAnsi="Times New Roman" w:cs="Times New Roman"/>
          <w:color w:val="000000"/>
          <w:sz w:val="20"/>
          <w:szCs w:val="20"/>
        </w:rPr>
        <w:tab/>
        <w:t>14.5</w:t>
      </w:r>
      <w:r w:rsidRPr="00520B49">
        <w:rPr>
          <w:rFonts w:ascii="Times New Roman" w:hAnsi="Times New Roman" w:cs="Times New Roman"/>
          <w:color w:val="000000"/>
          <w:sz w:val="20"/>
          <w:szCs w:val="20"/>
        </w:rPr>
        <w:tab/>
        <w:t>−.31**</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Note. Probabilities and percentiles were rated from 0 to 100.</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aCoded</w:t>
      </w:r>
      <w:proofErr w:type="spellEnd"/>
      <w:proofErr w:type="gramEnd"/>
      <w:r w:rsidRPr="00520B49">
        <w:rPr>
          <w:rFonts w:ascii="Times New Roman" w:hAnsi="Times New Roman" w:cs="Times New Roman"/>
          <w:color w:val="000000"/>
          <w:sz w:val="20"/>
          <w:szCs w:val="20"/>
        </w:rPr>
        <w:t xml:space="preserve"> 1 for women and 2 for men.</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bRated</w:t>
      </w:r>
      <w:proofErr w:type="spellEnd"/>
      <w:proofErr w:type="gramEnd"/>
      <w:r w:rsidRPr="00520B49">
        <w:rPr>
          <w:rFonts w:ascii="Times New Roman" w:hAnsi="Times New Roman" w:cs="Times New Roman"/>
          <w:color w:val="000000"/>
          <w:sz w:val="20"/>
          <w:szCs w:val="20"/>
        </w:rPr>
        <w:t xml:space="preserve"> from 1 (not at all comfortable) to 7 (very comfortable).</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cRated</w:t>
      </w:r>
      <w:proofErr w:type="spellEnd"/>
      <w:proofErr w:type="gramEnd"/>
      <w:r w:rsidRPr="00520B49">
        <w:rPr>
          <w:rFonts w:ascii="Times New Roman" w:hAnsi="Times New Roman" w:cs="Times New Roman"/>
          <w:color w:val="000000"/>
          <w:sz w:val="20"/>
          <w:szCs w:val="20"/>
        </w:rPr>
        <w:t xml:space="preserve"> 1 = no, 2 = yes.</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dRated</w:t>
      </w:r>
      <w:proofErr w:type="spellEnd"/>
      <w:proofErr w:type="gramEnd"/>
      <w:r w:rsidRPr="00520B49">
        <w:rPr>
          <w:rFonts w:ascii="Times New Roman" w:hAnsi="Times New Roman" w:cs="Times New Roman"/>
          <w:color w:val="000000"/>
          <w:sz w:val="20"/>
          <w:szCs w:val="20"/>
        </w:rPr>
        <w:t xml:space="preserve"> from 0 (irrelevant or unimportant) to 3 (essential).</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eRated</w:t>
      </w:r>
      <w:proofErr w:type="spellEnd"/>
      <w:proofErr w:type="gramEnd"/>
      <w:r w:rsidRPr="00520B49">
        <w:rPr>
          <w:rFonts w:ascii="Times New Roman" w:hAnsi="Times New Roman" w:cs="Times New Roman"/>
          <w:color w:val="000000"/>
          <w:sz w:val="20"/>
          <w:szCs w:val="20"/>
        </w:rPr>
        <w:t xml:space="preserve"> from 1 (irrelevant or unimportant) to 7 (essential).</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t>*p &lt; .05.</w:t>
      </w:r>
      <w:proofErr w:type="gramEnd"/>
      <w:r w:rsidRPr="00520B49">
        <w:rPr>
          <w:rFonts w:ascii="Times New Roman" w:hAnsi="Times New Roman" w:cs="Times New Roman"/>
          <w:color w:val="000000"/>
          <w:sz w:val="20"/>
          <w:szCs w:val="20"/>
        </w:rPr>
        <w:t xml:space="preserve"> </w:t>
      </w:r>
      <w:proofErr w:type="gramStart"/>
      <w:r w:rsidRPr="00520B49">
        <w:rPr>
          <w:rFonts w:ascii="Times New Roman" w:hAnsi="Times New Roman" w:cs="Times New Roman"/>
          <w:color w:val="000000"/>
          <w:sz w:val="20"/>
          <w:szCs w:val="20"/>
        </w:rPr>
        <w:t>**p &lt; .01.</w:t>
      </w:r>
      <w:proofErr w:type="gramEnd"/>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w:t>
      </w:r>
    </w:p>
    <w:p w:rsidR="00E8285E" w:rsidRDefault="00E8285E">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lastRenderedPageBreak/>
        <w:t>Table 3.</w:t>
      </w:r>
      <w:proofErr w:type="gramEnd"/>
      <w:r w:rsidRPr="00520B49">
        <w:rPr>
          <w:rFonts w:ascii="Times New Roman" w:hAnsi="Times New Roman" w:cs="Times New Roman"/>
          <w:color w:val="000000"/>
          <w:sz w:val="20"/>
          <w:szCs w:val="20"/>
        </w:rPr>
        <w:t xml:space="preserve"> Slopes of the regression of “masculine” reproductive strategies on social-dominance orientation, for women and men</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r w:rsidRPr="00520B49">
        <w:rPr>
          <w:rFonts w:ascii="Times New Roman" w:hAnsi="Times New Roman" w:cs="Times New Roman"/>
          <w:color w:val="000000"/>
          <w:sz w:val="20"/>
          <w:szCs w:val="20"/>
        </w:rPr>
        <w:t>Slopea</w:t>
      </w:r>
      <w:proofErr w:type="spellEnd"/>
      <w:r w:rsidRPr="00520B49">
        <w:rPr>
          <w:rFonts w:ascii="Times New Roman" w:hAnsi="Times New Roman" w:cs="Times New Roman"/>
          <w:color w:val="000000"/>
          <w:sz w:val="20"/>
          <w:szCs w:val="20"/>
        </w:rPr>
        <w:tab/>
        <w:t xml:space="preserve">t-test </w:t>
      </w:r>
      <w:proofErr w:type="spellStart"/>
      <w:r w:rsidRPr="00520B49">
        <w:rPr>
          <w:rFonts w:ascii="Times New Roman" w:hAnsi="Times New Roman" w:cs="Times New Roman"/>
          <w:color w:val="000000"/>
          <w:sz w:val="20"/>
          <w:szCs w:val="20"/>
        </w:rPr>
        <w:t>resultsb</w:t>
      </w:r>
      <w:proofErr w:type="spellEnd"/>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xml:space="preserve"> </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Strategy and specific measure</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Sample</w:t>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Women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Men</w:t>
      </w:r>
      <w:r w:rsidRPr="00520B49">
        <w:rPr>
          <w:rFonts w:ascii="Times New Roman" w:hAnsi="Times New Roman" w:cs="Times New Roman"/>
          <w:color w:val="000000"/>
          <w:sz w:val="20"/>
          <w:szCs w:val="20"/>
        </w:rPr>
        <w:tab/>
        <w:t>t</w:t>
      </w:r>
      <w:r w:rsidRPr="00520B49">
        <w:rPr>
          <w:rFonts w:ascii="Times New Roman" w:hAnsi="Times New Roman" w:cs="Times New Roman"/>
          <w:color w:val="000000"/>
          <w:sz w:val="20"/>
          <w:szCs w:val="20"/>
        </w:rPr>
        <w:tab/>
      </w:r>
      <w:proofErr w:type="spellStart"/>
      <w:proofErr w:type="gramStart"/>
      <w:r w:rsidRPr="00520B49">
        <w:rPr>
          <w:rFonts w:ascii="Times New Roman" w:hAnsi="Times New Roman" w:cs="Times New Roman"/>
          <w:color w:val="000000"/>
          <w:sz w:val="20"/>
          <w:szCs w:val="20"/>
        </w:rPr>
        <w:t>df</w:t>
      </w:r>
      <w:proofErr w:type="spellEnd"/>
      <w:proofErr w:type="gramEnd"/>
      <w:r w:rsidRPr="00520B49">
        <w:rPr>
          <w:rFonts w:ascii="Times New Roman" w:hAnsi="Times New Roman" w:cs="Times New Roman"/>
          <w:color w:val="000000"/>
          <w:sz w:val="20"/>
          <w:szCs w:val="20"/>
        </w:rPr>
        <w:tab/>
        <w:t>p</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xml:space="preserve"> </w:t>
      </w:r>
    </w:p>
    <w:p w:rsidR="00520B49" w:rsidRPr="00E8285E" w:rsidRDefault="00520B49" w:rsidP="00520B49">
      <w:pPr>
        <w:widowControl w:val="0"/>
        <w:autoSpaceDE w:val="0"/>
        <w:autoSpaceDN w:val="0"/>
        <w:adjustRightInd w:val="0"/>
        <w:spacing w:after="0" w:line="200" w:lineRule="exact"/>
        <w:rPr>
          <w:rFonts w:ascii="Times New Roman" w:hAnsi="Times New Roman" w:cs="Times New Roman"/>
          <w:i/>
          <w:color w:val="000000"/>
          <w:sz w:val="20"/>
          <w:szCs w:val="20"/>
        </w:rPr>
      </w:pPr>
      <w:r w:rsidRPr="00E8285E">
        <w:rPr>
          <w:rFonts w:ascii="Times New Roman" w:hAnsi="Times New Roman" w:cs="Times New Roman"/>
          <w:i/>
          <w:color w:val="000000"/>
          <w:sz w:val="20"/>
          <w:szCs w:val="20"/>
        </w:rPr>
        <w:t>Multiple mating</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Probability of own extramarital affair(s)</w:t>
      </w:r>
      <w:r w:rsidRPr="00520B49">
        <w:rPr>
          <w:rFonts w:ascii="Times New Roman" w:hAnsi="Times New Roman" w:cs="Times New Roman"/>
          <w:color w:val="000000"/>
          <w:sz w:val="20"/>
          <w:szCs w:val="20"/>
        </w:rPr>
        <w:tab/>
        <w:t>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1.62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8.81***</w:t>
      </w:r>
      <w:r w:rsidRPr="00520B49">
        <w:rPr>
          <w:rFonts w:ascii="Times New Roman" w:hAnsi="Times New Roman" w:cs="Times New Roman"/>
          <w:color w:val="000000"/>
          <w:sz w:val="20"/>
          <w:szCs w:val="20"/>
        </w:rPr>
        <w:tab/>
        <w:t>−40.99</w:t>
      </w:r>
      <w:r w:rsidRPr="00520B49">
        <w:rPr>
          <w:rFonts w:ascii="Times New Roman" w:hAnsi="Times New Roman" w:cs="Times New Roman"/>
          <w:color w:val="000000"/>
          <w:sz w:val="20"/>
          <w:szCs w:val="20"/>
        </w:rPr>
        <w:tab/>
        <w:t>125</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Probability of own extramarital affair(s)</w:t>
      </w:r>
      <w:r w:rsidRPr="00520B49">
        <w:rPr>
          <w:rFonts w:ascii="Times New Roman" w:hAnsi="Times New Roman" w:cs="Times New Roman"/>
          <w:color w:val="000000"/>
          <w:sz w:val="20"/>
          <w:szCs w:val="20"/>
        </w:rPr>
        <w:tab/>
        <w:t>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1.93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5.09</w:t>
      </w:r>
      <w:r w:rsidRPr="00520B49">
        <w:rPr>
          <w:rFonts w:ascii="Times New Roman" w:hAnsi="Times New Roman" w:cs="Times New Roman"/>
          <w:color w:val="000000"/>
          <w:sz w:val="20"/>
          <w:szCs w:val="20"/>
        </w:rPr>
        <w:tab/>
        <w:t>−4.60</w:t>
      </w:r>
      <w:r w:rsidRPr="00520B49">
        <w:rPr>
          <w:rFonts w:ascii="Times New Roman" w:hAnsi="Times New Roman" w:cs="Times New Roman"/>
          <w:color w:val="000000"/>
          <w:sz w:val="20"/>
          <w:szCs w:val="20"/>
        </w:rPr>
        <w:tab/>
        <w:t>85</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Percentile self more faithful than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−4.13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−8.00</w:t>
      </w:r>
      <w:r w:rsidRPr="00520B49">
        <w:rPr>
          <w:rFonts w:ascii="Times New Roman" w:hAnsi="Times New Roman" w:cs="Times New Roman"/>
          <w:color w:val="000000"/>
          <w:sz w:val="20"/>
          <w:szCs w:val="20"/>
        </w:rPr>
        <w:tab/>
        <w:t>22.02</w:t>
      </w:r>
      <w:r w:rsidRPr="00520B49">
        <w:rPr>
          <w:rFonts w:ascii="Times New Roman" w:hAnsi="Times New Roman" w:cs="Times New Roman"/>
          <w:color w:val="000000"/>
          <w:sz w:val="20"/>
          <w:szCs w:val="20"/>
        </w:rPr>
        <w:tab/>
        <w:t>84</w:t>
      </w:r>
      <w:r w:rsidRPr="00520B49">
        <w:rPr>
          <w:rFonts w:ascii="Times New Roman" w:hAnsi="Times New Roman" w:cs="Times New Roman"/>
          <w:color w:val="000000"/>
          <w:sz w:val="20"/>
          <w:szCs w:val="20"/>
        </w:rPr>
        <w:tab/>
        <w:t>.0005</w:t>
      </w:r>
    </w:p>
    <w:p w:rsidR="00E8285E" w:rsidRDefault="00E8285E" w:rsidP="00520B49">
      <w:pPr>
        <w:widowControl w:val="0"/>
        <w:autoSpaceDE w:val="0"/>
        <w:autoSpaceDN w:val="0"/>
        <w:adjustRightInd w:val="0"/>
        <w:spacing w:after="0" w:line="200" w:lineRule="exact"/>
        <w:rPr>
          <w:rFonts w:ascii="Times New Roman" w:hAnsi="Times New Roman" w:cs="Times New Roman"/>
          <w:i/>
          <w:color w:val="000000"/>
          <w:sz w:val="20"/>
          <w:szCs w:val="20"/>
        </w:rPr>
      </w:pPr>
    </w:p>
    <w:p w:rsidR="00520B49" w:rsidRPr="00E8285E" w:rsidRDefault="00520B49" w:rsidP="00520B49">
      <w:pPr>
        <w:widowControl w:val="0"/>
        <w:autoSpaceDE w:val="0"/>
        <w:autoSpaceDN w:val="0"/>
        <w:adjustRightInd w:val="0"/>
        <w:spacing w:after="0" w:line="200" w:lineRule="exact"/>
        <w:rPr>
          <w:rFonts w:ascii="Times New Roman" w:hAnsi="Times New Roman" w:cs="Times New Roman"/>
          <w:i/>
          <w:color w:val="000000"/>
          <w:sz w:val="20"/>
          <w:szCs w:val="20"/>
        </w:rPr>
      </w:pPr>
      <w:r w:rsidRPr="00E8285E">
        <w:rPr>
          <w:rFonts w:ascii="Times New Roman" w:hAnsi="Times New Roman" w:cs="Times New Roman"/>
          <w:i/>
          <w:color w:val="000000"/>
          <w:sz w:val="20"/>
          <w:szCs w:val="20"/>
        </w:rPr>
        <w:t>Resistance to caring for children</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Level of comfort with adoption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−0.28</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−0.59*</w:t>
      </w:r>
      <w:r w:rsidRPr="00520B49">
        <w:rPr>
          <w:rFonts w:ascii="Times New Roman" w:hAnsi="Times New Roman" w:cs="Times New Roman"/>
          <w:color w:val="000000"/>
          <w:sz w:val="20"/>
          <w:szCs w:val="20"/>
        </w:rPr>
        <w:tab/>
        <w:t>2.42</w:t>
      </w:r>
      <w:r w:rsidRPr="00520B49">
        <w:rPr>
          <w:rFonts w:ascii="Times New Roman" w:hAnsi="Times New Roman" w:cs="Times New Roman"/>
          <w:color w:val="000000"/>
          <w:sz w:val="20"/>
          <w:szCs w:val="20"/>
        </w:rPr>
        <w:tab/>
        <w:t>194</w:t>
      </w:r>
      <w:r w:rsidRPr="00520B49">
        <w:rPr>
          <w:rFonts w:ascii="Times New Roman" w:hAnsi="Times New Roman" w:cs="Times New Roman"/>
          <w:color w:val="000000"/>
          <w:sz w:val="20"/>
          <w:szCs w:val="20"/>
        </w:rPr>
        <w:tab/>
        <w:t>.01</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Willingness to adopt if infertile</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−0.04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−0.19**</w:t>
      </w:r>
      <w:r w:rsidRPr="00520B49">
        <w:rPr>
          <w:rFonts w:ascii="Times New Roman" w:hAnsi="Times New Roman" w:cs="Times New Roman"/>
          <w:color w:val="000000"/>
          <w:sz w:val="20"/>
          <w:szCs w:val="20"/>
        </w:rPr>
        <w:tab/>
        <w:t>0.84</w:t>
      </w:r>
      <w:r w:rsidRPr="00520B49">
        <w:rPr>
          <w:rFonts w:ascii="Times New Roman" w:hAnsi="Times New Roman" w:cs="Times New Roman"/>
          <w:color w:val="000000"/>
          <w:sz w:val="20"/>
          <w:szCs w:val="20"/>
        </w:rPr>
        <w:tab/>
        <w:t>85</w:t>
      </w:r>
      <w:r w:rsidRPr="00520B49">
        <w:rPr>
          <w:rFonts w:ascii="Times New Roman" w:hAnsi="Times New Roman" w:cs="Times New Roman"/>
          <w:color w:val="000000"/>
          <w:sz w:val="20"/>
          <w:szCs w:val="20"/>
        </w:rPr>
        <w:tab/>
        <w:t>.10</w:t>
      </w:r>
    </w:p>
    <w:p w:rsidR="00E8285E"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Comfort with paternity uncertainty</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−0.15</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−0.38*</w:t>
      </w:r>
      <w:r w:rsidRPr="00520B49">
        <w:rPr>
          <w:rFonts w:ascii="Times New Roman" w:hAnsi="Times New Roman" w:cs="Times New Roman"/>
          <w:color w:val="000000"/>
          <w:sz w:val="20"/>
          <w:szCs w:val="20"/>
        </w:rPr>
        <w:tab/>
        <w:t xml:space="preserve">  1.35</w:t>
      </w:r>
      <w:r w:rsidRPr="00520B49">
        <w:rPr>
          <w:rFonts w:ascii="Times New Roman" w:hAnsi="Times New Roman" w:cs="Times New Roman"/>
          <w:color w:val="000000"/>
          <w:sz w:val="20"/>
          <w:szCs w:val="20"/>
        </w:rPr>
        <w:tab/>
        <w:t>124</w:t>
      </w:r>
      <w:r w:rsidRPr="00520B49">
        <w:rPr>
          <w:rFonts w:ascii="Times New Roman" w:hAnsi="Times New Roman" w:cs="Times New Roman"/>
          <w:color w:val="000000"/>
          <w:sz w:val="20"/>
          <w:szCs w:val="20"/>
        </w:rPr>
        <w:tab/>
        <w:t xml:space="preserve">  </w:t>
      </w:r>
      <w:proofErr w:type="spellStart"/>
      <w:r w:rsidRPr="00520B49">
        <w:rPr>
          <w:rFonts w:ascii="Times New Roman" w:hAnsi="Times New Roman" w:cs="Times New Roman"/>
          <w:color w:val="000000"/>
          <w:sz w:val="20"/>
          <w:szCs w:val="20"/>
        </w:rPr>
        <w:t>n.s</w:t>
      </w:r>
      <w:proofErr w:type="spellEnd"/>
      <w:r w:rsidRPr="00520B49">
        <w:rPr>
          <w:rFonts w:ascii="Times New Roman" w:hAnsi="Times New Roman" w:cs="Times New Roman"/>
          <w:color w:val="000000"/>
          <w:sz w:val="20"/>
          <w:szCs w:val="20"/>
        </w:rPr>
        <w:t xml:space="preserve">. </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 has no previous children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t>1</w:t>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0.00</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 xml:space="preserve">  0.21*</w:t>
      </w:r>
      <w:r w:rsidRPr="00520B49">
        <w:rPr>
          <w:rFonts w:ascii="Times New Roman" w:hAnsi="Times New Roman" w:cs="Times New Roman"/>
          <w:color w:val="000000"/>
          <w:sz w:val="20"/>
          <w:szCs w:val="20"/>
        </w:rPr>
        <w:tab/>
        <w:t>−2.21</w:t>
      </w:r>
      <w:r w:rsidRPr="00520B49">
        <w:rPr>
          <w:rFonts w:ascii="Times New Roman" w:hAnsi="Times New Roman" w:cs="Times New Roman"/>
          <w:color w:val="000000"/>
          <w:sz w:val="20"/>
          <w:szCs w:val="20"/>
        </w:rPr>
        <w:tab/>
        <w:t>405</w:t>
      </w:r>
      <w:r w:rsidRPr="00520B49">
        <w:rPr>
          <w:rFonts w:ascii="Times New Roman" w:hAnsi="Times New Roman" w:cs="Times New Roman"/>
          <w:color w:val="000000"/>
          <w:sz w:val="20"/>
          <w:szCs w:val="20"/>
        </w:rPr>
        <w:tab/>
        <w:t>.01</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 has no previous children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0.01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−0.10</w:t>
      </w:r>
      <w:r w:rsidRPr="00520B49">
        <w:rPr>
          <w:rFonts w:ascii="Times New Roman" w:hAnsi="Times New Roman" w:cs="Times New Roman"/>
          <w:color w:val="000000"/>
          <w:sz w:val="20"/>
          <w:szCs w:val="20"/>
        </w:rPr>
        <w:tab/>
        <w:t>0.98</w:t>
      </w:r>
      <w:r w:rsidRPr="00520B49">
        <w:rPr>
          <w:rFonts w:ascii="Times New Roman" w:hAnsi="Times New Roman" w:cs="Times New Roman"/>
          <w:color w:val="000000"/>
          <w:sz w:val="20"/>
          <w:szCs w:val="20"/>
        </w:rPr>
        <w:tab/>
        <w:t>321</w:t>
      </w:r>
      <w:r w:rsidRPr="00520B49">
        <w:rPr>
          <w:rFonts w:ascii="Times New Roman" w:hAnsi="Times New Roman" w:cs="Times New Roman"/>
          <w:color w:val="000000"/>
          <w:sz w:val="20"/>
          <w:szCs w:val="20"/>
        </w:rPr>
        <w:tab/>
      </w:r>
      <w:proofErr w:type="spellStart"/>
      <w:r w:rsidRPr="00520B49">
        <w:rPr>
          <w:rFonts w:ascii="Times New Roman" w:hAnsi="Times New Roman" w:cs="Times New Roman"/>
          <w:color w:val="000000"/>
          <w:sz w:val="20"/>
          <w:szCs w:val="20"/>
        </w:rPr>
        <w:t>n.s</w:t>
      </w:r>
      <w:proofErr w:type="spellEnd"/>
      <w:r w:rsidRPr="00520B49">
        <w:rPr>
          <w:rFonts w:ascii="Times New Roman" w:hAnsi="Times New Roman" w:cs="Times New Roman"/>
          <w:color w:val="000000"/>
          <w:sz w:val="20"/>
          <w:szCs w:val="20"/>
        </w:rPr>
        <w:t>.</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 has no previous children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0.30</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0.62*</w:t>
      </w:r>
      <w:r w:rsidRPr="00520B49">
        <w:rPr>
          <w:rFonts w:ascii="Times New Roman" w:hAnsi="Times New Roman" w:cs="Times New Roman"/>
          <w:color w:val="000000"/>
          <w:sz w:val="20"/>
          <w:szCs w:val="20"/>
        </w:rPr>
        <w:tab/>
        <w:t>−2.02</w:t>
      </w:r>
      <w:r w:rsidRPr="00520B49">
        <w:rPr>
          <w:rFonts w:ascii="Times New Roman" w:hAnsi="Times New Roman" w:cs="Times New Roman"/>
          <w:color w:val="000000"/>
          <w:sz w:val="20"/>
          <w:szCs w:val="20"/>
        </w:rPr>
        <w:tab/>
        <w:t>124</w:t>
      </w:r>
      <w:r w:rsidRPr="00520B49">
        <w:rPr>
          <w:rFonts w:ascii="Times New Roman" w:hAnsi="Times New Roman" w:cs="Times New Roman"/>
          <w:color w:val="000000"/>
          <w:sz w:val="20"/>
          <w:szCs w:val="20"/>
        </w:rPr>
        <w:tab/>
        <w:t>.025</w:t>
      </w:r>
    </w:p>
    <w:p w:rsidR="00E8285E" w:rsidRDefault="00E8285E"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E8285E" w:rsidRDefault="00520B49" w:rsidP="00520B49">
      <w:pPr>
        <w:widowControl w:val="0"/>
        <w:autoSpaceDE w:val="0"/>
        <w:autoSpaceDN w:val="0"/>
        <w:adjustRightInd w:val="0"/>
        <w:spacing w:after="0" w:line="200" w:lineRule="exact"/>
        <w:rPr>
          <w:rFonts w:ascii="Times New Roman" w:hAnsi="Times New Roman" w:cs="Times New Roman"/>
          <w:i/>
          <w:color w:val="000000"/>
          <w:sz w:val="20"/>
          <w:szCs w:val="20"/>
        </w:rPr>
      </w:pPr>
      <w:r w:rsidRPr="00E8285E">
        <w:rPr>
          <w:rFonts w:ascii="Times New Roman" w:hAnsi="Times New Roman" w:cs="Times New Roman"/>
          <w:i/>
          <w:color w:val="000000"/>
          <w:sz w:val="20"/>
          <w:szCs w:val="20"/>
        </w:rPr>
        <w:t>Sexual jealousy</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Likelihood of divorcing unfaithful spouse</w:t>
      </w:r>
      <w:r w:rsidRPr="00520B49">
        <w:rPr>
          <w:rFonts w:ascii="Times New Roman" w:hAnsi="Times New Roman" w:cs="Times New Roman"/>
          <w:color w:val="000000"/>
          <w:sz w:val="20"/>
          <w:szCs w:val="20"/>
        </w:rPr>
        <w:tab/>
        <w:t>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0.24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−2.51</w:t>
      </w:r>
      <w:r w:rsidRPr="00520B49">
        <w:rPr>
          <w:rFonts w:ascii="Times New Roman" w:hAnsi="Times New Roman" w:cs="Times New Roman"/>
          <w:color w:val="000000"/>
          <w:sz w:val="20"/>
          <w:szCs w:val="20"/>
        </w:rPr>
        <w:tab/>
        <w:t>28.62</w:t>
      </w:r>
      <w:r w:rsidRPr="00520B49">
        <w:rPr>
          <w:rFonts w:ascii="Times New Roman" w:hAnsi="Times New Roman" w:cs="Times New Roman"/>
          <w:color w:val="000000"/>
          <w:sz w:val="20"/>
          <w:szCs w:val="20"/>
        </w:rPr>
        <w:tab/>
        <w:t>405</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Likelihood of divorcing unfaithful spouse</w:t>
      </w:r>
      <w:r w:rsidRPr="00520B49">
        <w:rPr>
          <w:rFonts w:ascii="Times New Roman" w:hAnsi="Times New Roman" w:cs="Times New Roman"/>
          <w:color w:val="000000"/>
          <w:sz w:val="20"/>
          <w:szCs w:val="20"/>
        </w:rPr>
        <w:tab/>
        <w:t>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−0.97</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−3.54</w:t>
      </w:r>
      <w:r w:rsidRPr="00520B49">
        <w:rPr>
          <w:rFonts w:ascii="Times New Roman" w:hAnsi="Times New Roman" w:cs="Times New Roman"/>
          <w:color w:val="000000"/>
          <w:sz w:val="20"/>
          <w:szCs w:val="20"/>
        </w:rPr>
        <w:tab/>
        <w:t>26.48</w:t>
      </w:r>
      <w:r w:rsidRPr="00520B49">
        <w:rPr>
          <w:rFonts w:ascii="Times New Roman" w:hAnsi="Times New Roman" w:cs="Times New Roman"/>
          <w:color w:val="000000"/>
          <w:sz w:val="20"/>
          <w:szCs w:val="20"/>
        </w:rPr>
        <w:tab/>
        <w:t>321</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Likelihood of divorcing unfaithful spouse</w:t>
      </w:r>
      <w:r w:rsidRPr="00520B49">
        <w:rPr>
          <w:rFonts w:ascii="Times New Roman" w:hAnsi="Times New Roman" w:cs="Times New Roman"/>
          <w:color w:val="000000"/>
          <w:sz w:val="20"/>
          <w:szCs w:val="20"/>
        </w:rPr>
        <w:tab/>
        <w:t>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−3.11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−8.06*</w:t>
      </w:r>
      <w:r w:rsidRPr="00520B49">
        <w:rPr>
          <w:rFonts w:ascii="Times New Roman" w:hAnsi="Times New Roman" w:cs="Times New Roman"/>
          <w:color w:val="000000"/>
          <w:sz w:val="20"/>
          <w:szCs w:val="20"/>
        </w:rPr>
        <w:tab/>
        <w:t>31.69</w:t>
      </w:r>
      <w:r w:rsidRPr="00520B49">
        <w:rPr>
          <w:rFonts w:ascii="Times New Roman" w:hAnsi="Times New Roman" w:cs="Times New Roman"/>
          <w:color w:val="000000"/>
          <w:sz w:val="20"/>
          <w:szCs w:val="20"/>
        </w:rPr>
        <w:tab/>
        <w:t>125</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Likelihood ideal mate will have affair(s)</w:t>
      </w:r>
      <w:r w:rsidRPr="00520B49">
        <w:rPr>
          <w:rFonts w:ascii="Times New Roman" w:hAnsi="Times New Roman" w:cs="Times New Roman"/>
          <w:color w:val="000000"/>
          <w:sz w:val="20"/>
          <w:szCs w:val="20"/>
        </w:rPr>
        <w:tab/>
        <w:t>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−1.46</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5.28**</w:t>
      </w:r>
      <w:r w:rsidRPr="00520B49">
        <w:rPr>
          <w:rFonts w:ascii="Times New Roman" w:hAnsi="Times New Roman" w:cs="Times New Roman"/>
          <w:color w:val="000000"/>
          <w:sz w:val="20"/>
          <w:szCs w:val="20"/>
        </w:rPr>
        <w:tab/>
        <w:t>−43.67</w:t>
      </w:r>
      <w:r w:rsidRPr="00520B49">
        <w:rPr>
          <w:rFonts w:ascii="Times New Roman" w:hAnsi="Times New Roman" w:cs="Times New Roman"/>
          <w:color w:val="000000"/>
          <w:sz w:val="20"/>
          <w:szCs w:val="20"/>
        </w:rPr>
        <w:tab/>
        <w:t>125</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Percentile ideal mate more faithful than</w:t>
      </w:r>
      <w:r w:rsidRPr="00520B49">
        <w:rPr>
          <w:rFonts w:ascii="Times New Roman" w:hAnsi="Times New Roman" w:cs="Times New Roman"/>
          <w:color w:val="000000"/>
          <w:sz w:val="20"/>
          <w:szCs w:val="20"/>
        </w:rPr>
        <w:tab/>
        <w:t>4</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−3.92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−7.76**</w:t>
      </w:r>
      <w:r w:rsidRPr="00520B49">
        <w:rPr>
          <w:rFonts w:ascii="Times New Roman" w:hAnsi="Times New Roman" w:cs="Times New Roman"/>
          <w:color w:val="000000"/>
          <w:sz w:val="20"/>
          <w:szCs w:val="20"/>
        </w:rPr>
        <w:tab/>
        <w:t>3.93</w:t>
      </w:r>
      <w:r w:rsidRPr="00520B49">
        <w:rPr>
          <w:rFonts w:ascii="Times New Roman" w:hAnsi="Times New Roman" w:cs="Times New Roman"/>
          <w:color w:val="000000"/>
          <w:sz w:val="20"/>
          <w:szCs w:val="20"/>
        </w:rPr>
        <w:tab/>
        <w:t>86</w:t>
      </w:r>
      <w:r w:rsidRPr="00520B49">
        <w:rPr>
          <w:rFonts w:ascii="Times New Roman" w:hAnsi="Times New Roman" w:cs="Times New Roman"/>
          <w:color w:val="000000"/>
          <w:sz w:val="20"/>
          <w:szCs w:val="20"/>
        </w:rPr>
        <w:tab/>
        <w:t>.0005</w:t>
      </w:r>
    </w:p>
    <w:p w:rsidR="00E8285E" w:rsidRDefault="00E8285E"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aAsterisks</w:t>
      </w:r>
      <w:proofErr w:type="spellEnd"/>
      <w:proofErr w:type="gramEnd"/>
      <w:r w:rsidRPr="00520B49">
        <w:rPr>
          <w:rFonts w:ascii="Times New Roman" w:hAnsi="Times New Roman" w:cs="Times New Roman"/>
          <w:color w:val="000000"/>
          <w:sz w:val="20"/>
          <w:szCs w:val="20"/>
        </w:rPr>
        <w:t xml:space="preserve"> indicate a significant difference of the slope from zero.</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bt</w:t>
      </w:r>
      <w:proofErr w:type="spellEnd"/>
      <w:proofErr w:type="gramEnd"/>
      <w:r w:rsidRPr="00520B49">
        <w:rPr>
          <w:rFonts w:ascii="Times New Roman" w:hAnsi="Times New Roman" w:cs="Times New Roman"/>
          <w:color w:val="000000"/>
          <w:sz w:val="20"/>
          <w:szCs w:val="20"/>
        </w:rPr>
        <w:t xml:space="preserve"> tests compared the size of the slopes between men and women.</w:t>
      </w:r>
    </w:p>
    <w:p w:rsidR="00E8285E" w:rsidRDefault="00E8285E"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t>*p &lt; .05.</w:t>
      </w:r>
      <w:proofErr w:type="gramEnd"/>
      <w:r w:rsidRPr="00520B49">
        <w:rPr>
          <w:rFonts w:ascii="Times New Roman" w:hAnsi="Times New Roman" w:cs="Times New Roman"/>
          <w:color w:val="000000"/>
          <w:sz w:val="20"/>
          <w:szCs w:val="20"/>
        </w:rPr>
        <w:t xml:space="preserve"> </w:t>
      </w:r>
      <w:proofErr w:type="gramStart"/>
      <w:r w:rsidRPr="00520B49">
        <w:rPr>
          <w:rFonts w:ascii="Times New Roman" w:hAnsi="Times New Roman" w:cs="Times New Roman"/>
          <w:color w:val="000000"/>
          <w:sz w:val="20"/>
          <w:szCs w:val="20"/>
        </w:rPr>
        <w:t>**p &lt; .01.</w:t>
      </w:r>
      <w:proofErr w:type="gramEnd"/>
      <w:r w:rsidRPr="00520B49">
        <w:rPr>
          <w:rFonts w:ascii="Times New Roman" w:hAnsi="Times New Roman" w:cs="Times New Roman"/>
          <w:color w:val="000000"/>
          <w:sz w:val="20"/>
          <w:szCs w:val="20"/>
        </w:rPr>
        <w:t xml:space="preserve"> </w:t>
      </w:r>
      <w:proofErr w:type="gramStart"/>
      <w:r w:rsidRPr="00520B49">
        <w:rPr>
          <w:rFonts w:ascii="Times New Roman" w:hAnsi="Times New Roman" w:cs="Times New Roman"/>
          <w:color w:val="000000"/>
          <w:sz w:val="20"/>
          <w:szCs w:val="20"/>
        </w:rPr>
        <w:t>***p &lt; .001.</w:t>
      </w:r>
      <w:proofErr w:type="gramEnd"/>
    </w:p>
    <w:p w:rsidR="00E8285E" w:rsidRDefault="00E8285E">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E8285E" w:rsidRDefault="00E8285E"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t>Table 4.</w:t>
      </w:r>
      <w:proofErr w:type="gramEnd"/>
      <w:r w:rsidRPr="00520B49">
        <w:rPr>
          <w:rFonts w:ascii="Times New Roman" w:hAnsi="Times New Roman" w:cs="Times New Roman"/>
          <w:color w:val="000000"/>
          <w:sz w:val="20"/>
          <w:szCs w:val="20"/>
        </w:rPr>
        <w:t xml:space="preserve"> Slopes of the regression of “feminine” reproductive strategies on social-dominance organization, for women and men</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E8285E">
      <w:pPr>
        <w:widowControl w:val="0"/>
        <w:autoSpaceDE w:val="0"/>
        <w:autoSpaceDN w:val="0"/>
        <w:adjustRightInd w:val="0"/>
        <w:spacing w:after="0" w:line="200" w:lineRule="exact"/>
        <w:ind w:left="3600" w:firstLine="720"/>
        <w:rPr>
          <w:rFonts w:ascii="Times New Roman" w:hAnsi="Times New Roman" w:cs="Times New Roman"/>
          <w:color w:val="000000"/>
          <w:sz w:val="20"/>
          <w:szCs w:val="20"/>
        </w:rPr>
      </w:pPr>
      <w:proofErr w:type="spellStart"/>
      <w:r w:rsidRPr="00520B49">
        <w:rPr>
          <w:rFonts w:ascii="Times New Roman" w:hAnsi="Times New Roman" w:cs="Times New Roman"/>
          <w:color w:val="000000"/>
          <w:sz w:val="20"/>
          <w:szCs w:val="20"/>
        </w:rPr>
        <w:t>Slopea</w:t>
      </w:r>
      <w:proofErr w:type="spellEnd"/>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 xml:space="preserve">t-test </w:t>
      </w:r>
      <w:proofErr w:type="spellStart"/>
      <w:r w:rsidRPr="00520B49">
        <w:rPr>
          <w:rFonts w:ascii="Times New Roman" w:hAnsi="Times New Roman" w:cs="Times New Roman"/>
          <w:color w:val="000000"/>
          <w:sz w:val="20"/>
          <w:szCs w:val="20"/>
        </w:rPr>
        <w:t>resultsb</w:t>
      </w:r>
      <w:proofErr w:type="spellEnd"/>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xml:space="preserve"> </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Strategy and specific measure</w:t>
      </w:r>
      <w:r w:rsidRPr="00520B49">
        <w:rPr>
          <w:rFonts w:ascii="Times New Roman" w:hAnsi="Times New Roman" w:cs="Times New Roman"/>
          <w:color w:val="000000"/>
          <w:sz w:val="20"/>
          <w:szCs w:val="20"/>
        </w:rPr>
        <w:tab/>
        <w:t>Sample</w:t>
      </w:r>
      <w:r w:rsidR="00E8285E">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Women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Men</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t</w:t>
      </w:r>
      <w:r w:rsidRPr="00520B49">
        <w:rPr>
          <w:rFonts w:ascii="Times New Roman" w:hAnsi="Times New Roman" w:cs="Times New Roman"/>
          <w:color w:val="000000"/>
          <w:sz w:val="20"/>
          <w:szCs w:val="20"/>
        </w:rPr>
        <w:tab/>
      </w:r>
      <w:proofErr w:type="spellStart"/>
      <w:proofErr w:type="gramStart"/>
      <w:r w:rsidRPr="00520B49">
        <w:rPr>
          <w:rFonts w:ascii="Times New Roman" w:hAnsi="Times New Roman" w:cs="Times New Roman"/>
          <w:color w:val="000000"/>
          <w:sz w:val="20"/>
          <w:szCs w:val="20"/>
        </w:rPr>
        <w:t>df</w:t>
      </w:r>
      <w:proofErr w:type="spellEnd"/>
      <w:proofErr w:type="gramEnd"/>
      <w:r w:rsidRPr="00520B49">
        <w:rPr>
          <w:rFonts w:ascii="Times New Roman" w:hAnsi="Times New Roman" w:cs="Times New Roman"/>
          <w:color w:val="000000"/>
          <w:sz w:val="20"/>
          <w:szCs w:val="20"/>
        </w:rPr>
        <w:tab/>
        <w:t>p</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 xml:space="preserve"> </w:t>
      </w:r>
    </w:p>
    <w:p w:rsidR="00520B49" w:rsidRPr="00E8285E" w:rsidRDefault="00520B49" w:rsidP="00520B49">
      <w:pPr>
        <w:widowControl w:val="0"/>
        <w:autoSpaceDE w:val="0"/>
        <w:autoSpaceDN w:val="0"/>
        <w:adjustRightInd w:val="0"/>
        <w:spacing w:after="0" w:line="200" w:lineRule="exact"/>
        <w:rPr>
          <w:rFonts w:ascii="Times New Roman" w:hAnsi="Times New Roman" w:cs="Times New Roman"/>
          <w:i/>
          <w:color w:val="000000"/>
          <w:sz w:val="20"/>
          <w:szCs w:val="20"/>
        </w:rPr>
      </w:pPr>
      <w:r w:rsidRPr="00E8285E">
        <w:rPr>
          <w:rFonts w:ascii="Times New Roman" w:hAnsi="Times New Roman" w:cs="Times New Roman"/>
          <w:i/>
          <w:color w:val="000000"/>
          <w:sz w:val="20"/>
          <w:szCs w:val="20"/>
        </w:rPr>
        <w:t>High-status mate</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social status</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0.28***</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0.12*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1.73</w:t>
      </w:r>
      <w:r w:rsidRPr="00520B49">
        <w:rPr>
          <w:rFonts w:ascii="Times New Roman" w:hAnsi="Times New Roman" w:cs="Times New Roman"/>
          <w:color w:val="000000"/>
          <w:sz w:val="20"/>
          <w:szCs w:val="20"/>
        </w:rPr>
        <w:tab/>
        <w:t>405</w:t>
      </w:r>
      <w:r w:rsidRPr="00520B49">
        <w:rPr>
          <w:rFonts w:ascii="Times New Roman" w:hAnsi="Times New Roman" w:cs="Times New Roman"/>
          <w:color w:val="000000"/>
          <w:sz w:val="20"/>
          <w:szCs w:val="20"/>
        </w:rPr>
        <w:tab/>
        <w:t>.05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social status</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0.43***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0.15</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2.89</w:t>
      </w:r>
      <w:r w:rsidRPr="00520B49">
        <w:rPr>
          <w:rFonts w:ascii="Times New Roman" w:hAnsi="Times New Roman" w:cs="Times New Roman"/>
          <w:color w:val="000000"/>
          <w:sz w:val="20"/>
          <w:szCs w:val="20"/>
        </w:rPr>
        <w:tab/>
        <w:t>321</w:t>
      </w:r>
      <w:r w:rsidRPr="00520B49">
        <w:rPr>
          <w:rFonts w:ascii="Times New Roman" w:hAnsi="Times New Roman" w:cs="Times New Roman"/>
          <w:color w:val="000000"/>
          <w:sz w:val="20"/>
          <w:szCs w:val="20"/>
        </w:rPr>
        <w:tab/>
        <w:t>.005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social status</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0.69***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0.36*</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2.21</w:t>
      </w:r>
      <w:r w:rsidRPr="00520B49">
        <w:rPr>
          <w:rFonts w:ascii="Times New Roman" w:hAnsi="Times New Roman" w:cs="Times New Roman"/>
          <w:color w:val="000000"/>
          <w:sz w:val="20"/>
          <w:szCs w:val="20"/>
        </w:rPr>
        <w:tab/>
        <w:t>126</w:t>
      </w:r>
      <w:r w:rsidRPr="00520B49">
        <w:rPr>
          <w:rFonts w:ascii="Times New Roman" w:hAnsi="Times New Roman" w:cs="Times New Roman"/>
          <w:color w:val="000000"/>
          <w:sz w:val="20"/>
          <w:szCs w:val="20"/>
        </w:rPr>
        <w:tab/>
        <w:t>.025</w:t>
      </w:r>
    </w:p>
    <w:p w:rsidR="00E8285E" w:rsidRDefault="00E8285E" w:rsidP="00520B49">
      <w:pPr>
        <w:widowControl w:val="0"/>
        <w:autoSpaceDE w:val="0"/>
        <w:autoSpaceDN w:val="0"/>
        <w:adjustRightInd w:val="0"/>
        <w:spacing w:after="0" w:line="200" w:lineRule="exact"/>
        <w:rPr>
          <w:rFonts w:ascii="Times New Roman" w:hAnsi="Times New Roman" w:cs="Times New Roman"/>
          <w:i/>
          <w:color w:val="000000"/>
          <w:sz w:val="20"/>
          <w:szCs w:val="20"/>
        </w:rPr>
      </w:pPr>
    </w:p>
    <w:p w:rsidR="00520B49" w:rsidRPr="00E8285E" w:rsidRDefault="00520B49" w:rsidP="00520B49">
      <w:pPr>
        <w:widowControl w:val="0"/>
        <w:autoSpaceDE w:val="0"/>
        <w:autoSpaceDN w:val="0"/>
        <w:adjustRightInd w:val="0"/>
        <w:spacing w:after="0" w:line="200" w:lineRule="exact"/>
        <w:rPr>
          <w:rFonts w:ascii="Times New Roman" w:hAnsi="Times New Roman" w:cs="Times New Roman"/>
          <w:i/>
          <w:color w:val="000000"/>
          <w:sz w:val="20"/>
          <w:szCs w:val="20"/>
        </w:rPr>
      </w:pPr>
      <w:r w:rsidRPr="00E8285E">
        <w:rPr>
          <w:rFonts w:ascii="Times New Roman" w:hAnsi="Times New Roman" w:cs="Times New Roman"/>
          <w:i/>
          <w:color w:val="000000"/>
          <w:sz w:val="20"/>
          <w:szCs w:val="20"/>
        </w:rPr>
        <w:t>Economically powerful mate</w:t>
      </w:r>
      <w:r w:rsidRPr="00E8285E">
        <w:rPr>
          <w:rFonts w:ascii="Times New Roman" w:hAnsi="Times New Roman" w:cs="Times New Roman"/>
          <w:i/>
          <w:color w:val="000000"/>
          <w:sz w:val="20"/>
          <w:szCs w:val="20"/>
        </w:rPr>
        <w:tab/>
      </w:r>
      <w:r w:rsidRPr="00E8285E">
        <w:rPr>
          <w:rFonts w:ascii="Times New Roman" w:hAnsi="Times New Roman" w:cs="Times New Roman"/>
          <w:i/>
          <w:color w:val="000000"/>
          <w:sz w:val="20"/>
          <w:szCs w:val="20"/>
        </w:rPr>
        <w:tab/>
      </w:r>
      <w:r w:rsidRPr="00E8285E">
        <w:rPr>
          <w:rFonts w:ascii="Times New Roman" w:hAnsi="Times New Roman" w:cs="Times New Roman"/>
          <w:i/>
          <w:color w:val="000000"/>
          <w:sz w:val="20"/>
          <w:szCs w:val="20"/>
        </w:rPr>
        <w:tab/>
      </w:r>
      <w:r w:rsidRPr="00E8285E">
        <w:rPr>
          <w:rFonts w:ascii="Times New Roman" w:hAnsi="Times New Roman" w:cs="Times New Roman"/>
          <w:i/>
          <w:color w:val="000000"/>
          <w:sz w:val="20"/>
          <w:szCs w:val="20"/>
        </w:rPr>
        <w:tab/>
      </w:r>
      <w:r w:rsidRPr="00E8285E">
        <w:rPr>
          <w:rFonts w:ascii="Times New Roman" w:hAnsi="Times New Roman" w:cs="Times New Roman"/>
          <w:i/>
          <w:color w:val="000000"/>
          <w:sz w:val="20"/>
          <w:szCs w:val="20"/>
        </w:rPr>
        <w:tab/>
      </w:r>
      <w:r w:rsidRPr="00E8285E">
        <w:rPr>
          <w:rFonts w:ascii="Times New Roman" w:hAnsi="Times New Roman" w:cs="Times New Roman"/>
          <w:i/>
          <w:color w:val="000000"/>
          <w:sz w:val="20"/>
          <w:szCs w:val="20"/>
        </w:rPr>
        <w:tab/>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income level (in $1,000)</w:t>
      </w:r>
      <w:r w:rsidRPr="00520B49">
        <w:rPr>
          <w:rFonts w:ascii="Times New Roman" w:hAnsi="Times New Roman" w:cs="Times New Roman"/>
          <w:color w:val="000000"/>
          <w:sz w:val="20"/>
          <w:szCs w:val="20"/>
        </w:rPr>
        <w:tab/>
        <w:t>1</w:t>
      </w:r>
      <w:r w:rsidRPr="00520B49">
        <w:rPr>
          <w:rFonts w:ascii="Times New Roman" w:hAnsi="Times New Roman" w:cs="Times New Roman"/>
          <w:color w:val="000000"/>
          <w:sz w:val="20"/>
          <w:szCs w:val="20"/>
        </w:rPr>
        <w:tab/>
        <w:t>4.81</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2.16</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28.20</w:t>
      </w:r>
      <w:r w:rsidRPr="00520B49">
        <w:rPr>
          <w:rFonts w:ascii="Times New Roman" w:hAnsi="Times New Roman" w:cs="Times New Roman"/>
          <w:color w:val="000000"/>
          <w:sz w:val="20"/>
          <w:szCs w:val="20"/>
        </w:rPr>
        <w:tab/>
        <w:t>405</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income level (in $1,000)</w:t>
      </w:r>
      <w:r w:rsidRPr="00520B49">
        <w:rPr>
          <w:rFonts w:ascii="Times New Roman" w:hAnsi="Times New Roman" w:cs="Times New Roman"/>
          <w:color w:val="000000"/>
          <w:sz w:val="20"/>
          <w:szCs w:val="20"/>
        </w:rPr>
        <w:tab/>
        <w:t>2</w:t>
      </w:r>
      <w:r w:rsidRPr="00520B49">
        <w:rPr>
          <w:rFonts w:ascii="Times New Roman" w:hAnsi="Times New Roman" w:cs="Times New Roman"/>
          <w:color w:val="000000"/>
          <w:sz w:val="20"/>
          <w:szCs w:val="20"/>
        </w:rPr>
        <w:tab/>
        <w:t>7.20</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0.69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56.23</w:t>
      </w:r>
      <w:r w:rsidRPr="00520B49">
        <w:rPr>
          <w:rFonts w:ascii="Times New Roman" w:hAnsi="Times New Roman" w:cs="Times New Roman"/>
          <w:color w:val="000000"/>
          <w:sz w:val="20"/>
          <w:szCs w:val="20"/>
        </w:rPr>
        <w:tab/>
        <w:t>237</w:t>
      </w:r>
      <w:r w:rsidRPr="00520B49">
        <w:rPr>
          <w:rFonts w:ascii="Times New Roman" w:hAnsi="Times New Roman" w:cs="Times New Roman"/>
          <w:color w:val="000000"/>
          <w:sz w:val="20"/>
          <w:szCs w:val="20"/>
        </w:rPr>
        <w:tab/>
        <w:t>.0005</w:t>
      </w: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income level (in $1,000)</w:t>
      </w:r>
      <w:r w:rsidRPr="00520B49">
        <w:rPr>
          <w:rFonts w:ascii="Times New Roman" w:hAnsi="Times New Roman" w:cs="Times New Roman"/>
          <w:color w:val="000000"/>
          <w:sz w:val="20"/>
          <w:szCs w:val="20"/>
        </w:rPr>
        <w:tab/>
        <w:t>3</w:t>
      </w:r>
      <w:r w:rsidRPr="00520B49">
        <w:rPr>
          <w:rFonts w:ascii="Times New Roman" w:hAnsi="Times New Roman" w:cs="Times New Roman"/>
          <w:color w:val="000000"/>
          <w:sz w:val="20"/>
          <w:szCs w:val="20"/>
        </w:rPr>
        <w:tab/>
        <w:t>10.93</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5.19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35.86</w:t>
      </w:r>
      <w:r w:rsidRPr="00520B49">
        <w:rPr>
          <w:rFonts w:ascii="Times New Roman" w:hAnsi="Times New Roman" w:cs="Times New Roman"/>
          <w:color w:val="000000"/>
          <w:sz w:val="20"/>
          <w:szCs w:val="20"/>
        </w:rPr>
        <w:tab/>
        <w:t>123</w:t>
      </w:r>
      <w:r w:rsidRPr="00520B49">
        <w:rPr>
          <w:rFonts w:ascii="Times New Roman" w:hAnsi="Times New Roman" w:cs="Times New Roman"/>
          <w:color w:val="000000"/>
          <w:sz w:val="20"/>
          <w:szCs w:val="20"/>
        </w:rPr>
        <w:tab/>
        <w:t>.0005</w:t>
      </w:r>
    </w:p>
    <w:p w:rsid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r w:rsidRPr="00520B49">
        <w:rPr>
          <w:rFonts w:ascii="Times New Roman" w:hAnsi="Times New Roman" w:cs="Times New Roman"/>
          <w:color w:val="000000"/>
          <w:sz w:val="20"/>
          <w:szCs w:val="20"/>
        </w:rPr>
        <w:t>Ideal mate’s income level (in $1,000)</w:t>
      </w:r>
      <w:r w:rsidRPr="00520B49">
        <w:rPr>
          <w:rFonts w:ascii="Times New Roman" w:hAnsi="Times New Roman" w:cs="Times New Roman"/>
          <w:color w:val="000000"/>
          <w:sz w:val="20"/>
          <w:szCs w:val="20"/>
        </w:rPr>
        <w:tab/>
        <w:t>4</w:t>
      </w:r>
      <w:r w:rsidRPr="00520B49">
        <w:rPr>
          <w:rFonts w:ascii="Times New Roman" w:hAnsi="Times New Roman" w:cs="Times New Roman"/>
          <w:color w:val="000000"/>
          <w:sz w:val="20"/>
          <w:szCs w:val="20"/>
        </w:rPr>
        <w:tab/>
        <w:t>7.49</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0.75</w:t>
      </w:r>
      <w:r w:rsidRPr="00520B49">
        <w:rPr>
          <w:rFonts w:ascii="Times New Roman" w:hAnsi="Times New Roman" w:cs="Times New Roman"/>
          <w:color w:val="000000"/>
          <w:sz w:val="20"/>
          <w:szCs w:val="20"/>
        </w:rPr>
        <w:tab/>
      </w:r>
      <w:r w:rsidR="00E8285E">
        <w:rPr>
          <w:rFonts w:ascii="Times New Roman" w:hAnsi="Times New Roman" w:cs="Times New Roman"/>
          <w:color w:val="000000"/>
          <w:sz w:val="20"/>
          <w:szCs w:val="20"/>
        </w:rPr>
        <w:tab/>
      </w:r>
      <w:r w:rsidRPr="00520B49">
        <w:rPr>
          <w:rFonts w:ascii="Times New Roman" w:hAnsi="Times New Roman" w:cs="Times New Roman"/>
          <w:color w:val="000000"/>
          <w:sz w:val="20"/>
          <w:szCs w:val="20"/>
        </w:rPr>
        <w:t>7.32</w:t>
      </w:r>
      <w:r w:rsidRPr="00520B49">
        <w:rPr>
          <w:rFonts w:ascii="Times New Roman" w:hAnsi="Times New Roman" w:cs="Times New Roman"/>
          <w:color w:val="000000"/>
          <w:sz w:val="20"/>
          <w:szCs w:val="20"/>
        </w:rPr>
        <w:tab/>
        <w:t>77</w:t>
      </w:r>
      <w:r w:rsidRPr="00520B49">
        <w:rPr>
          <w:rFonts w:ascii="Times New Roman" w:hAnsi="Times New Roman" w:cs="Times New Roman"/>
          <w:color w:val="000000"/>
          <w:sz w:val="20"/>
          <w:szCs w:val="20"/>
        </w:rPr>
        <w:tab/>
        <w:t>.0005</w:t>
      </w:r>
    </w:p>
    <w:p w:rsidR="00E8285E" w:rsidRPr="00520B49" w:rsidRDefault="00E8285E" w:rsidP="00520B49">
      <w:pPr>
        <w:widowControl w:val="0"/>
        <w:autoSpaceDE w:val="0"/>
        <w:autoSpaceDN w:val="0"/>
        <w:adjustRightInd w:val="0"/>
        <w:spacing w:after="0" w:line="200" w:lineRule="exact"/>
        <w:rPr>
          <w:rFonts w:ascii="Times New Roman" w:hAnsi="Times New Roman" w:cs="Times New Roman"/>
          <w:color w:val="000000"/>
          <w:sz w:val="20"/>
          <w:szCs w:val="20"/>
        </w:rPr>
      </w:pPr>
    </w:p>
    <w:p w:rsidR="00520B49" w:rsidRPr="00520B49" w:rsidRDefault="00520B49" w:rsidP="00520B49">
      <w:pPr>
        <w:widowControl w:val="0"/>
        <w:autoSpaceDE w:val="0"/>
        <w:autoSpaceDN w:val="0"/>
        <w:adjustRightInd w:val="0"/>
        <w:spacing w:after="0" w:line="200" w:lineRule="exact"/>
        <w:rPr>
          <w:rFonts w:ascii="Times New Roman" w:hAnsi="Times New Roman" w:cs="Times New Roman"/>
          <w:color w:val="000000"/>
          <w:sz w:val="20"/>
          <w:szCs w:val="20"/>
        </w:rPr>
      </w:pPr>
      <w:proofErr w:type="spellStart"/>
      <w:proofErr w:type="gramStart"/>
      <w:r w:rsidRPr="00520B49">
        <w:rPr>
          <w:rFonts w:ascii="Times New Roman" w:hAnsi="Times New Roman" w:cs="Times New Roman"/>
          <w:color w:val="000000"/>
          <w:sz w:val="20"/>
          <w:szCs w:val="20"/>
        </w:rPr>
        <w:t>aAsterisks</w:t>
      </w:r>
      <w:proofErr w:type="spellEnd"/>
      <w:proofErr w:type="gramEnd"/>
      <w:r w:rsidRPr="00520B49">
        <w:rPr>
          <w:rFonts w:ascii="Times New Roman" w:hAnsi="Times New Roman" w:cs="Times New Roman"/>
          <w:color w:val="000000"/>
          <w:sz w:val="20"/>
          <w:szCs w:val="20"/>
        </w:rPr>
        <w:t xml:space="preserve"> indicate a significant difference of the slope from zero.</w:t>
      </w:r>
    </w:p>
    <w:p w:rsidR="00D3326D" w:rsidRDefault="00520B49" w:rsidP="00E8285E">
      <w:pPr>
        <w:widowControl w:val="0"/>
        <w:autoSpaceDE w:val="0"/>
        <w:autoSpaceDN w:val="0"/>
        <w:adjustRightInd w:val="0"/>
        <w:spacing w:after="0" w:line="200" w:lineRule="exact"/>
        <w:rPr>
          <w:rFonts w:ascii="Times New Roman" w:hAnsi="Times New Roman" w:cs="Times New Roman"/>
          <w:color w:val="000000"/>
          <w:sz w:val="11"/>
          <w:szCs w:val="11"/>
        </w:rPr>
      </w:pPr>
      <w:proofErr w:type="spellStart"/>
      <w:proofErr w:type="gramStart"/>
      <w:r w:rsidRPr="00520B49">
        <w:rPr>
          <w:rFonts w:ascii="Times New Roman" w:hAnsi="Times New Roman" w:cs="Times New Roman"/>
          <w:color w:val="000000"/>
          <w:sz w:val="20"/>
          <w:szCs w:val="20"/>
        </w:rPr>
        <w:t>bt</w:t>
      </w:r>
      <w:proofErr w:type="spellEnd"/>
      <w:proofErr w:type="gramEnd"/>
      <w:r w:rsidRPr="00520B49">
        <w:rPr>
          <w:rFonts w:ascii="Times New Roman" w:hAnsi="Times New Roman" w:cs="Times New Roman"/>
          <w:color w:val="000000"/>
          <w:sz w:val="20"/>
          <w:szCs w:val="20"/>
        </w:rPr>
        <w:t xml:space="preserve"> tests compared the size of the slopes between men and women.</w:t>
      </w:r>
    </w:p>
    <w:p w:rsidR="00E8285E" w:rsidRDefault="00E8285E" w:rsidP="00E8285E">
      <w:pPr>
        <w:widowControl w:val="0"/>
        <w:autoSpaceDE w:val="0"/>
        <w:autoSpaceDN w:val="0"/>
        <w:adjustRightInd w:val="0"/>
        <w:spacing w:after="0" w:line="200" w:lineRule="exact"/>
        <w:rPr>
          <w:rFonts w:ascii="Times New Roman" w:hAnsi="Times New Roman" w:cs="Times New Roman"/>
          <w:color w:val="000000"/>
          <w:sz w:val="20"/>
          <w:szCs w:val="20"/>
        </w:rPr>
      </w:pPr>
    </w:p>
    <w:p w:rsidR="00E8285E" w:rsidRPr="00520B49" w:rsidRDefault="00E8285E" w:rsidP="00E8285E">
      <w:pPr>
        <w:widowControl w:val="0"/>
        <w:autoSpaceDE w:val="0"/>
        <w:autoSpaceDN w:val="0"/>
        <w:adjustRightInd w:val="0"/>
        <w:spacing w:after="0" w:line="200" w:lineRule="exact"/>
        <w:rPr>
          <w:rFonts w:ascii="Times New Roman" w:hAnsi="Times New Roman" w:cs="Times New Roman"/>
          <w:color w:val="000000"/>
          <w:sz w:val="20"/>
          <w:szCs w:val="20"/>
        </w:rPr>
      </w:pPr>
      <w:proofErr w:type="gramStart"/>
      <w:r w:rsidRPr="00520B49">
        <w:rPr>
          <w:rFonts w:ascii="Times New Roman" w:hAnsi="Times New Roman" w:cs="Times New Roman"/>
          <w:color w:val="000000"/>
          <w:sz w:val="20"/>
          <w:szCs w:val="20"/>
        </w:rPr>
        <w:t>*p &lt; .05.</w:t>
      </w:r>
      <w:proofErr w:type="gramEnd"/>
      <w:r w:rsidRPr="00520B49">
        <w:rPr>
          <w:rFonts w:ascii="Times New Roman" w:hAnsi="Times New Roman" w:cs="Times New Roman"/>
          <w:color w:val="000000"/>
          <w:sz w:val="20"/>
          <w:szCs w:val="20"/>
        </w:rPr>
        <w:t xml:space="preserve"> </w:t>
      </w:r>
      <w:proofErr w:type="gramStart"/>
      <w:r w:rsidRPr="00520B49">
        <w:rPr>
          <w:rFonts w:ascii="Times New Roman" w:hAnsi="Times New Roman" w:cs="Times New Roman"/>
          <w:color w:val="000000"/>
          <w:sz w:val="20"/>
          <w:szCs w:val="20"/>
        </w:rPr>
        <w:t>***p &lt; .001.</w:t>
      </w:r>
      <w:proofErr w:type="gramEnd"/>
    </w:p>
    <w:p w:rsidR="00D3326D" w:rsidRDefault="00D3326D" w:rsidP="00D3326D">
      <w:pPr>
        <w:widowControl w:val="0"/>
        <w:autoSpaceDE w:val="0"/>
        <w:autoSpaceDN w:val="0"/>
        <w:adjustRightInd w:val="0"/>
        <w:spacing w:after="0" w:line="200" w:lineRule="exact"/>
        <w:rPr>
          <w:rFonts w:ascii="Times New Roman" w:hAnsi="Times New Roman" w:cs="Times New Roman"/>
          <w:color w:val="000000"/>
          <w:sz w:val="20"/>
          <w:szCs w:val="20"/>
        </w:rPr>
      </w:pPr>
    </w:p>
    <w:p w:rsidR="00D3326D" w:rsidRDefault="00D3326D" w:rsidP="00D3326D">
      <w:pPr>
        <w:widowControl w:val="0"/>
        <w:autoSpaceDE w:val="0"/>
        <w:autoSpaceDN w:val="0"/>
        <w:adjustRightInd w:val="0"/>
        <w:spacing w:before="9" w:after="0" w:line="200" w:lineRule="exact"/>
        <w:rPr>
          <w:rFonts w:ascii="Times New Roman" w:hAnsi="Times New Roman" w:cs="Times New Roman"/>
          <w:color w:val="000000"/>
          <w:sz w:val="20"/>
          <w:szCs w:val="20"/>
        </w:rPr>
      </w:pPr>
    </w:p>
    <w:p w:rsidR="006B27DD" w:rsidRPr="00E8285E" w:rsidRDefault="00046637" w:rsidP="00E8285E">
      <w:pPr>
        <w:rPr>
          <w:rFonts w:ascii="Times New Roman" w:hAnsi="Times New Roman" w:cs="Times New Roman"/>
          <w:b/>
          <w:bCs/>
          <w:color w:val="231F20"/>
          <w:sz w:val="18"/>
          <w:szCs w:val="18"/>
        </w:rPr>
      </w:pPr>
    </w:p>
    <w:sectPr w:rsidR="006B27DD" w:rsidRPr="00E8285E" w:rsidSect="00EA05A9">
      <w:headerReference w:type="even"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37" w:rsidRDefault="00046637" w:rsidP="00D3326D">
      <w:pPr>
        <w:spacing w:after="0" w:line="240" w:lineRule="auto"/>
      </w:pPr>
      <w:r>
        <w:separator/>
      </w:r>
    </w:p>
  </w:endnote>
  <w:endnote w:type="continuationSeparator" w:id="0">
    <w:p w:rsidR="00046637" w:rsidRDefault="00046637" w:rsidP="00D33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37" w:rsidRDefault="00046637" w:rsidP="00D3326D">
      <w:pPr>
        <w:spacing w:after="0" w:line="240" w:lineRule="auto"/>
      </w:pPr>
      <w:r>
        <w:separator/>
      </w:r>
    </w:p>
  </w:footnote>
  <w:footnote w:type="continuationSeparator" w:id="0">
    <w:p w:rsidR="00046637" w:rsidRDefault="00046637" w:rsidP="00D33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6D" w:rsidRDefault="00D3326D">
    <w:pPr>
      <w:widowControl w:val="0"/>
      <w:autoSpaceDE w:val="0"/>
      <w:autoSpaceDN w:val="0"/>
      <w:adjustRightInd w:val="0"/>
      <w:spacing w:after="0" w:line="200" w:lineRule="exact"/>
      <w:rPr>
        <w:rFonts w:ascii="Times New Roman" w:hAnsi="Times New Roman" w:cs="Times New Roman"/>
        <w:sz w:val="20"/>
        <w:szCs w:val="20"/>
      </w:rPr>
    </w:pPr>
    <w:r>
      <w:rPr>
        <w:noProof/>
      </w:rPr>
      <w:pict>
        <v:shape id="_x0000_s2053" style="position:absolute;margin-left:31.05pt;margin-top:25pt;width:526.85pt;height:1pt;z-index:-251651072;mso-position-horizontal-relative:page;mso-position-vertical-relative:page" coordsize="10537,20" o:allowincell="f" path="m,hhl10536,e" filled="f" strokecolor="#231f20" strokeweight=".88mm">
          <v:path arrowok="t"/>
          <w10:wrap anchorx="page" anchory="page"/>
        </v:shape>
      </w:pict>
    </w:r>
    <w:r>
      <w:rPr>
        <w:noProof/>
      </w:rPr>
      <w:pict>
        <v:shapetype id="_x0000_t202" coordsize="21600,21600" o:spt="202" path="m,l,21600r21600,l21600,xe">
          <v:stroke joinstyle="miter"/>
          <v:path gradientshapeok="t" o:connecttype="rect"/>
        </v:shapetype>
        <v:shape id="_x0000_s2054" type="#_x0000_t202" style="position:absolute;margin-left:242.3pt;margin-top:7.4pt;width:104.4pt;height:9.95pt;z-index:-251650048;mso-position-horizontal-relative:page;mso-position-vertical-relative:page" o:allowincell="f" filled="f" stroked="f">
          <v:textbox style="mso-next-textbox:#_x0000_s2054" inset="0,0,0,0">
            <w:txbxContent>
              <w:p w:rsidR="00D3326D" w:rsidRDefault="00D3326D">
                <w:pPr>
                  <w:widowControl w:val="0"/>
                  <w:autoSpaceDE w:val="0"/>
                  <w:autoSpaceDN w:val="0"/>
                  <w:adjustRightInd w:val="0"/>
                  <w:spacing w:after="0" w:line="183" w:lineRule="exact"/>
                  <w:ind w:left="20" w:right="-44"/>
                  <w:rPr>
                    <w:rFonts w:ascii="Times New Roman" w:hAnsi="Times New Roman" w:cs="Times New Roman"/>
                    <w:color w:val="000000"/>
                    <w:sz w:val="16"/>
                    <w:szCs w:val="16"/>
                  </w:rPr>
                </w:pPr>
                <w:r>
                  <w:rPr>
                    <w:rFonts w:ascii="Times New Roman" w:hAnsi="Times New Roman" w:cs="Times New Roman"/>
                    <w:color w:val="231F20"/>
                    <w:sz w:val="16"/>
                    <w:szCs w:val="16"/>
                  </w:rPr>
                  <w:t>PSYCHOLOGICAL SCIENCE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F87"/>
    <w:multiLevelType w:val="hybridMultilevel"/>
    <w:tmpl w:val="C18A7C36"/>
    <w:lvl w:ilvl="0" w:tplc="A2C62B6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32E34"/>
    <w:rsid w:val="00046637"/>
    <w:rsid w:val="00132E34"/>
    <w:rsid w:val="003F39DE"/>
    <w:rsid w:val="00520B49"/>
    <w:rsid w:val="00D3326D"/>
    <w:rsid w:val="00DE40E9"/>
    <w:rsid w:val="00E8285E"/>
    <w:rsid w:val="00EA05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26D"/>
  </w:style>
  <w:style w:type="paragraph" w:styleId="Footer">
    <w:name w:val="footer"/>
    <w:basedOn w:val="Normal"/>
    <w:link w:val="FooterChar"/>
    <w:uiPriority w:val="99"/>
    <w:unhideWhenUsed/>
    <w:rsid w:val="00D3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26D"/>
  </w:style>
  <w:style w:type="paragraph" w:styleId="BalloonText">
    <w:name w:val="Balloon Text"/>
    <w:basedOn w:val="Normal"/>
    <w:link w:val="BalloonTextChar"/>
    <w:uiPriority w:val="99"/>
    <w:semiHidden/>
    <w:unhideWhenUsed/>
    <w:rsid w:val="00D3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pss3ph</dc:creator>
  <cp:keywords/>
  <dc:description/>
  <cp:lastModifiedBy>pss3ph</cp:lastModifiedBy>
  <cp:revision>2</cp:revision>
  <dcterms:created xsi:type="dcterms:W3CDTF">2012-11-02T10:34:00Z</dcterms:created>
  <dcterms:modified xsi:type="dcterms:W3CDTF">2012-11-02T11:56:00Z</dcterms:modified>
</cp:coreProperties>
</file>